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28"/>
          <w:szCs w:val="28"/>
          <w:rtl w:val="0"/>
        </w:rPr>
        <w:t xml:space="preserve">Velomaršruta “EuroVelo 11” “Ēģipte - Randene” posma atklāšana</w:t>
      </w:r>
      <w:r w:rsidDel="00000000" w:rsidR="00000000" w:rsidRPr="00000000">
        <w:rPr>
          <w:rFonts w:ascii="Times New Roman" w:cs="Times New Roman" w:eastAsia="Times New Roman" w:hAnsi="Times New Roman"/>
          <w:b w:val="1"/>
          <w:bCs w:val="1"/>
          <w:sz w:val="32"/>
          <w:szCs w:val="32"/>
          <w:rtl w:val="0"/>
        </w:rPr>
        <w:t xml:space="preserve"> </w:t>
      </w:r>
    </w:p>
    <w:p w:rsidR="00000000" w:rsidDel="00000000" w:rsidP="00000000" w:rsidRDefault="00000000" w:rsidRPr="00000000" w14:paraId="00000002">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32"/>
          <w:szCs w:val="32"/>
          <w:rtl w:val="0"/>
        </w:rPr>
        <w:t xml:space="preserve">Velobrauciena </w:t>
      </w:r>
      <w:r w:rsidDel="00000000" w:rsidR="00000000" w:rsidRPr="00000000">
        <w:rPr>
          <w:rFonts w:ascii="Times New Roman" w:cs="Times New Roman" w:eastAsia="Times New Roman" w:hAnsi="Times New Roman"/>
          <w:b w:val="1"/>
          <w:bCs w:val="1"/>
          <w:sz w:val="28"/>
          <w:szCs w:val="28"/>
          <w:rtl w:val="0"/>
        </w:rPr>
        <w:t xml:space="preserve">NOLIKUMS</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c5e0b3" w:val="clear"/>
        <w:spacing w:after="0" w:before="0" w:line="259" w:lineRule="auto"/>
        <w:ind w:left="72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Pasākuma apraksts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Velobraucienu organizē Augšdaugavas novad</w:t>
      </w:r>
      <w:r w:rsidDel="00000000" w:rsidR="00000000" w:rsidRPr="00000000">
        <w:rPr>
          <w:rFonts w:ascii="Times New Roman" w:cs="Times New Roman" w:eastAsia="Times New Roman" w:hAnsi="Times New Roman"/>
          <w:sz w:val="24"/>
          <w:szCs w:val="24"/>
          <w:rtl w:val="0"/>
        </w:rPr>
        <w:t xml:space="preserve">a Kultūras un tūrisma pārvaldes Tūrisma nodaļa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Velobrauciens tiek rīkots, lai popularizētu maršrut</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“EuroVelo 11” </w:t>
      </w:r>
      <w:r w:rsidDel="00000000" w:rsidR="00000000" w:rsidRPr="00000000">
        <w:rPr>
          <w:rFonts w:ascii="Times New Roman" w:cs="Times New Roman" w:eastAsia="Times New Roman" w:hAnsi="Times New Roman"/>
          <w:sz w:val="24"/>
          <w:szCs w:val="24"/>
          <w:highlight w:val="white"/>
          <w:rtl w:val="0"/>
        </w:rPr>
        <w:t xml:space="preserve">Austrumlatvijas posmu.</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Velomaršruts norisināsies posmā: Ēģipte, Medumu pagasts, Augsdaugavas novads – </w:t>
      </w:r>
      <w:r w:rsidDel="00000000" w:rsidR="00000000" w:rsidRPr="00000000">
        <w:rPr>
          <w:rFonts w:ascii="Times New Roman" w:cs="Times New Roman" w:eastAsia="Times New Roman" w:hAnsi="Times New Roman"/>
          <w:sz w:val="24"/>
          <w:szCs w:val="24"/>
          <w:rtl w:val="0"/>
        </w:rPr>
        <w:t xml:space="preserve">Randene, </w:t>
      </w:r>
      <w:r w:rsidDel="00000000" w:rsidR="00000000" w:rsidRPr="00000000">
        <w:rPr>
          <w:rFonts w:ascii="Times New Roman" w:cs="Times New Roman" w:eastAsia="Times New Roman" w:hAnsi="Times New Roman"/>
          <w:sz w:val="24"/>
          <w:szCs w:val="24"/>
          <w:highlight w:val="white"/>
          <w:rtl w:val="0"/>
        </w:rPr>
        <w:t xml:space="preserve">Kalkūnes pagasts, Augšdaugavas novads</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Velomaršruta kopējais garums ir ~</w:t>
      </w:r>
      <w:r w:rsidDel="00000000" w:rsidR="00000000" w:rsidRPr="00000000">
        <w:rPr>
          <w:rFonts w:ascii="Times New Roman" w:cs="Times New Roman" w:eastAsia="Times New Roman" w:hAnsi="Times New Roman"/>
          <w:b w:val="1"/>
          <w:bCs w:val="1"/>
          <w:sz w:val="24"/>
          <w:szCs w:val="24"/>
          <w:rtl w:val="0"/>
        </w:rPr>
        <w:t xml:space="preserve">31</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km.</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Dalība velobraucienā ir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yellow"/>
          <w:u w:val="none"/>
          <w:vertAlign w:val="baseline"/>
          <w:rtl w:val="0"/>
        </w:rPr>
        <w:t xml:space="preserve">5.00 EUR</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 Paredzēta viena ēdienreize brauciena noslēgumā.</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Pasākuma mērķis: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popularizēt velomaršrutu </w:t>
      </w:r>
      <w:r w:rsidDel="00000000" w:rsidR="00000000" w:rsidRPr="00000000">
        <w:rPr>
          <w:rFonts w:ascii="Times New Roman" w:cs="Times New Roman" w:eastAsia="Times New Roman" w:hAnsi="Times New Roman"/>
          <w:sz w:val="24"/>
          <w:szCs w:val="24"/>
          <w:rtl w:val="0"/>
        </w:rPr>
        <w:t xml:space="preserve">“EuroVelo 11”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veicināt aktīvu brīvā laika pavadīšanu un riteņbraukšanu kā veselīga dzīvesveida sastāvdaļu, velosipēdu - kā videi un cilvēkam draudzīgu transportlīdzekli.</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Kontaktinformācija: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+37129431360 (Rolands); turisms@augsdaugavasnovads.lv</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c5e0b3" w:val="clear"/>
        <w:spacing w:after="0" w:before="0" w:line="259" w:lineRule="auto"/>
        <w:ind w:left="72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Velobrauciena dalībnieki</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Velobrauciens ir publisks pasākums, kurā var piedalīties ikviens interesents, reģistrējoties noteiktajā kārtībā (dalībnieku skaits ir ierobežots, maksimālais dalībnieku skaits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yellow"/>
          <w:u w:val="none"/>
          <w:vertAlign w:val="baseline"/>
          <w:rtl w:val="0"/>
        </w:rPr>
        <w:t xml:space="preserve">60 personas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Dalībnieki vecumā </w:t>
      </w:r>
      <w:r w:rsidDel="00000000" w:rsidR="00000000" w:rsidRPr="00000000">
        <w:rPr>
          <w:rFonts w:ascii="Times New Roman" w:cs="Times New Roman" w:eastAsia="Times New Roman" w:hAnsi="Times New Roman"/>
          <w:b w:val="1"/>
          <w:bCs w:val="1"/>
          <w:i w:val="0"/>
          <w:iCs w:val="0"/>
          <w:smallCaps w:val="0"/>
          <w:strike w:val="0"/>
          <w:color w:val="c00000"/>
          <w:sz w:val="24"/>
          <w:szCs w:val="24"/>
          <w:u w:val="none"/>
          <w:shd w:fill="auto" w:val="clear"/>
          <w:vertAlign w:val="baseline"/>
          <w:rtl w:val="0"/>
        </w:rPr>
        <w:t xml:space="preserve">no 14</w:t>
      </w:r>
      <w:r w:rsidDel="00000000" w:rsidR="00000000" w:rsidRPr="00000000">
        <w:rPr>
          <w:rFonts w:ascii="Times New Roman" w:cs="Times New Roman" w:eastAsia="Times New Roman" w:hAnsi="Times New Roman"/>
          <w:b w:val="0"/>
          <w:bCs w:val="0"/>
          <w:i w:val="0"/>
          <w:iCs w:val="0"/>
          <w:smallCaps w:val="0"/>
          <w:strike w:val="0"/>
          <w:color w:val="c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c00000"/>
          <w:sz w:val="24"/>
          <w:szCs w:val="24"/>
          <w:u w:val="none"/>
          <w:shd w:fill="auto" w:val="clear"/>
          <w:vertAlign w:val="baseline"/>
          <w:rtl w:val="0"/>
        </w:rPr>
        <w:t xml:space="preserve">līdz</w:t>
      </w:r>
      <w:r w:rsidDel="00000000" w:rsidR="00000000" w:rsidRPr="00000000">
        <w:rPr>
          <w:rFonts w:ascii="Times New Roman" w:cs="Times New Roman" w:eastAsia="Times New Roman" w:hAnsi="Times New Roman"/>
          <w:b w:val="0"/>
          <w:bCs w:val="0"/>
          <w:i w:val="0"/>
          <w:iCs w:val="0"/>
          <w:smallCaps w:val="0"/>
          <w:strike w:val="0"/>
          <w:color w:val="c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c00000"/>
          <w:sz w:val="24"/>
          <w:szCs w:val="24"/>
          <w:u w:val="none"/>
          <w:shd w:fill="auto" w:val="clear"/>
          <w:vertAlign w:val="baseline"/>
          <w:rtl w:val="0"/>
        </w:rPr>
        <w:t xml:space="preserve">18 gadu</w:t>
      </w:r>
      <w:r w:rsidDel="00000000" w:rsidR="00000000" w:rsidRPr="00000000">
        <w:rPr>
          <w:rFonts w:ascii="Times New Roman" w:cs="Times New Roman" w:eastAsia="Times New Roman" w:hAnsi="Times New Roman"/>
          <w:b w:val="0"/>
          <w:bCs w:val="0"/>
          <w:i w:val="0"/>
          <w:iCs w:val="0"/>
          <w:smallCaps w:val="0"/>
          <w:strike w:val="0"/>
          <w:color w:val="c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vecumam drīkst piedalīties tikai ar vecākiem vai klātesot atbildīgajai personai, kuru jānorāda pieteikumā. </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Bērni </w:t>
      </w:r>
      <w:r w:rsidDel="00000000" w:rsidR="00000000" w:rsidRPr="00000000">
        <w:rPr>
          <w:rFonts w:ascii="Times New Roman" w:cs="Times New Roman" w:eastAsia="Times New Roman" w:hAnsi="Times New Roman"/>
          <w:b w:val="1"/>
          <w:bCs w:val="1"/>
          <w:i w:val="0"/>
          <w:iCs w:val="0"/>
          <w:smallCaps w:val="0"/>
          <w:strike w:val="0"/>
          <w:color w:val="c00000"/>
          <w:sz w:val="24"/>
          <w:szCs w:val="24"/>
          <w:u w:val="none"/>
          <w:shd w:fill="auto" w:val="clear"/>
          <w:vertAlign w:val="baseline"/>
          <w:rtl w:val="0"/>
        </w:rPr>
        <w:t xml:space="preserve">līdz 14 gadu vecumam</w:t>
      </w:r>
      <w:r w:rsidDel="00000000" w:rsidR="00000000" w:rsidRPr="00000000">
        <w:rPr>
          <w:rFonts w:ascii="Times New Roman" w:cs="Times New Roman" w:eastAsia="Times New Roman" w:hAnsi="Times New Roman"/>
          <w:b w:val="0"/>
          <w:bCs w:val="0"/>
          <w:i w:val="0"/>
          <w:iCs w:val="0"/>
          <w:smallCaps w:val="0"/>
          <w:strike w:val="0"/>
          <w:color w:val="c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drīkst startēt tikai kopā ar pieaugušo (bērniem līdz 12 gadu vecumam jāizvērtē, vai ir piemērota fiziskā sagatavotība un konkrētā garuma maršruts ir izbraucams).</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Piesakoties pasākumam, dalībnieks skaidri un noteikti piekrīt savu personas datu apstrādei. Dalībnieks apzinās, ka dati tiks paturēti tikai tik ilgi, cik tas nepieciešams velobrauciena dalībnieku uzskaites nolūkiem. </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c5e0b3" w:val="clear"/>
        <w:spacing w:after="0" w:before="0" w:line="259" w:lineRule="auto"/>
        <w:ind w:left="72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Pasākuma norises kārtība, vieta un laiks</w:t>
        <w:tab/>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Velobrauciens notiks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202</w:t>
      </w:r>
      <w:r w:rsidDel="00000000" w:rsidR="00000000" w:rsidRPr="00000000">
        <w:rPr>
          <w:rFonts w:ascii="Times New Roman" w:cs="Times New Roman" w:eastAsia="Times New Roman" w:hAnsi="Times New Roman"/>
          <w:b w:val="1"/>
          <w:bCs w:val="1"/>
          <w:sz w:val="24"/>
          <w:szCs w:val="24"/>
          <w:rtl w:val="0"/>
        </w:rPr>
        <w:t xml:space="preserve">6</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gada </w:t>
      </w:r>
      <w:r w:rsidDel="00000000" w:rsidR="00000000" w:rsidRPr="00000000">
        <w:rPr>
          <w:rFonts w:ascii="Times New Roman" w:cs="Times New Roman" w:eastAsia="Times New Roman" w:hAnsi="Times New Roman"/>
          <w:b w:val="1"/>
          <w:bCs w:val="1"/>
          <w:sz w:val="24"/>
          <w:szCs w:val="24"/>
          <w:rtl w:val="0"/>
        </w:rPr>
        <w:t xml:space="preserve">9</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sz w:val="24"/>
          <w:szCs w:val="24"/>
          <w:rtl w:val="0"/>
        </w:rPr>
        <w:t xml:space="preserve">augustā</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pasākuma reģistrācijas sākums plkst.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9.00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pie Ēģiptes baznīcas, velobrauciena starts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plkst.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yellow"/>
          <w:u w:val="none"/>
          <w:vertAlign w:val="baseline"/>
          <w:rtl w:val="0"/>
        </w:rPr>
        <w:t xml:space="preserve">10.00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Tiem velobrauciena dalībniekiem, kam ir vajadzīgs transfērs no finiša punkta Randenē uz starta punktu Ēģiptē, jāierodas </w:t>
      </w:r>
      <w:r w:rsidDel="00000000" w:rsidR="00000000" w:rsidRPr="00000000">
        <w:rPr>
          <w:rFonts w:ascii="Times New Roman" w:cs="Times New Roman" w:eastAsia="Times New Roman" w:hAnsi="Times New Roman"/>
          <w:b w:val="1"/>
          <w:bCs w:val="1"/>
          <w:sz w:val="24"/>
          <w:szCs w:val="24"/>
          <w:rtl w:val="0"/>
        </w:rPr>
        <w:t xml:space="preserve">plkst. 8.30</w:t>
      </w:r>
      <w:r w:rsidDel="00000000" w:rsidR="00000000" w:rsidRPr="00000000">
        <w:rPr>
          <w:rFonts w:ascii="Times New Roman" w:cs="Times New Roman" w:eastAsia="Times New Roman" w:hAnsi="Times New Roman"/>
          <w:sz w:val="24"/>
          <w:szCs w:val="24"/>
          <w:rtl w:val="0"/>
        </w:rPr>
        <w:t xml:space="preserve"> uz starta punktu </w:t>
      </w:r>
      <w:r w:rsidDel="00000000" w:rsidR="00000000" w:rsidRPr="00000000">
        <w:rPr>
          <w:rFonts w:ascii="Times New Roman" w:cs="Times New Roman" w:eastAsia="Times New Roman" w:hAnsi="Times New Roman"/>
          <w:b w:val="1"/>
          <w:bCs w:val="1"/>
          <w:sz w:val="24"/>
          <w:szCs w:val="24"/>
          <w:rtl w:val="0"/>
        </w:rPr>
        <w:t xml:space="preserve">pie Ēģiptes baznīcas</w:t>
      </w:r>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b w:val="1"/>
            <w:bCs w:val="1"/>
            <w:color w:val="1155cc"/>
            <w:sz w:val="24"/>
            <w:szCs w:val="24"/>
            <w:u w:val="single"/>
            <w:rtl w:val="0"/>
          </w:rPr>
          <w:t xml:space="preserve">55.74760449999999, 26.311627499999986</w:t>
        </w:r>
      </w:hyperlink>
      <w:r w:rsidDel="00000000" w:rsidR="00000000" w:rsidRPr="00000000">
        <w:rPr>
          <w:rFonts w:ascii="Times New Roman" w:cs="Times New Roman" w:eastAsia="Times New Roman" w:hAnsi="Times New Roman"/>
          <w:sz w:val="24"/>
          <w:szCs w:val="24"/>
          <w:rtl w:val="0"/>
        </w:rPr>
        <w:t xml:space="preserve"> (lūgums visiem, kas brauc uz pasākumu ar savu automašīnu, velobraucējus un velosipēdus atstāt starta vietā, un šoferim vienam doties uz finišu </w:t>
      </w:r>
      <w:r w:rsidDel="00000000" w:rsidR="00000000" w:rsidRPr="00000000">
        <w:rPr>
          <w:rFonts w:ascii="Times New Roman" w:cs="Times New Roman" w:eastAsia="Times New Roman" w:hAnsi="Times New Roman"/>
          <w:b w:val="1"/>
          <w:bCs w:val="1"/>
          <w:sz w:val="24"/>
          <w:szCs w:val="24"/>
          <w:rtl w:val="0"/>
        </w:rPr>
        <w:t xml:space="preserve">pie piemiņas vietas Raiņa vecāku bijušo māju vietā Randenē</w:t>
      </w:r>
      <w:r w:rsidDel="00000000" w:rsidR="00000000" w:rsidRPr="00000000">
        <w:rPr>
          <w:rFonts w:ascii="Times New Roman" w:cs="Times New Roman" w:eastAsia="Times New Roman" w:hAnsi="Times New Roman"/>
          <w:sz w:val="24"/>
          <w:szCs w:val="24"/>
          <w:rtl w:val="0"/>
        </w:rPr>
        <w:t xml:space="preserve"> </w:t>
      </w:r>
      <w:hyperlink r:id="rId8">
        <w:r w:rsidDel="00000000" w:rsidR="00000000" w:rsidRPr="00000000">
          <w:rPr>
            <w:rFonts w:ascii="Times New Roman" w:cs="Times New Roman" w:eastAsia="Times New Roman" w:hAnsi="Times New Roman"/>
            <w:b w:val="1"/>
            <w:bCs w:val="1"/>
            <w:color w:val="1155cc"/>
            <w:sz w:val="24"/>
            <w:szCs w:val="24"/>
            <w:u w:val="single"/>
            <w:rtl w:val="0"/>
          </w:rPr>
          <w:t xml:space="preserve">55.893535, 26.464464</w:t>
        </w:r>
      </w:hyperlink>
      <w:r w:rsidDel="00000000" w:rsidR="00000000" w:rsidRPr="00000000">
        <w:rPr>
          <w:rFonts w:ascii="Times New Roman" w:cs="Times New Roman" w:eastAsia="Times New Roman" w:hAnsi="Times New Roman"/>
          <w:sz w:val="24"/>
          <w:szCs w:val="24"/>
          <w:rtl w:val="0"/>
        </w:rPr>
        <w:t xml:space="preserve"> (atpūtas vieta pie Grīvas lidlauka)</w:t>
      </w:r>
      <w:r w:rsidDel="00000000" w:rsidR="00000000" w:rsidRPr="00000000">
        <w:rPr>
          <w:rFonts w:ascii="Times New Roman" w:cs="Times New Roman" w:eastAsia="Times New Roman" w:hAnsi="Times New Roman"/>
          <w:sz w:val="24"/>
          <w:szCs w:val="24"/>
          <w:rtl w:val="0"/>
        </w:rPr>
        <w:t xml:space="preserve">, no kura autobuss šoferus atvedīs uz startu).</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Visi šoferi tiks nogādāti starta vietā.</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Tiem velobrauciena dalībniekiem, kam nav vajadzīgs transports no Randenes uz Ēģipti, jāierodas </w:t>
      </w:r>
      <w:r w:rsidDel="00000000" w:rsidR="00000000" w:rsidRPr="00000000">
        <w:rPr>
          <w:rFonts w:ascii="Times New Roman" w:cs="Times New Roman" w:eastAsia="Times New Roman" w:hAnsi="Times New Roman"/>
          <w:b w:val="1"/>
          <w:bCs w:val="1"/>
          <w:sz w:val="24"/>
          <w:szCs w:val="24"/>
          <w:rtl w:val="0"/>
        </w:rPr>
        <w:t xml:space="preserve">plkst. 9.30</w:t>
      </w:r>
      <w:r w:rsidDel="00000000" w:rsidR="00000000" w:rsidRPr="00000000">
        <w:rPr>
          <w:rFonts w:ascii="Times New Roman" w:cs="Times New Roman" w:eastAsia="Times New Roman" w:hAnsi="Times New Roman"/>
          <w:sz w:val="24"/>
          <w:szCs w:val="24"/>
          <w:rtl w:val="0"/>
        </w:rPr>
        <w:t xml:space="preserve"> uz starta punktu.</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c5e0b3" w:val="clear"/>
        <w:spacing w:after="0" w:before="0" w:line="259" w:lineRule="auto"/>
        <w:ind w:left="720" w:right="0" w:hanging="36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Pieteikšanās kārtība</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bCs w:val="1"/>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60"/>
        </w:tabs>
        <w:spacing w:after="0" w:before="0" w:line="259" w:lineRule="auto"/>
        <w:ind w:left="1080" w:right="0" w:hanging="360"/>
        <w:jc w:val="both"/>
        <w:rPr>
          <w:rFonts w:ascii="Times New Roman" w:cs="Times New Roman" w:eastAsia="Times New Roman" w:hAnsi="Times New Roman"/>
          <w:b w:val="0"/>
          <w:bCs w:val="0"/>
          <w:i w:val="0"/>
          <w:iCs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Lai pieteiktos pasākumam,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jāaizpilda elektroniskā pieteikuma anketa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Pieteikums jāiesniedz līdz </w:t>
      </w:r>
      <w:r w:rsidDel="00000000" w:rsidR="00000000" w:rsidRPr="00000000">
        <w:rPr>
          <w:rFonts w:ascii="Times New Roman" w:cs="Times New Roman" w:eastAsia="Times New Roman" w:hAnsi="Times New Roman"/>
          <w:b w:val="1"/>
          <w:bCs w:val="1"/>
          <w:i w:val="0"/>
          <w:iCs w:val="0"/>
          <w:smallCaps w:val="0"/>
          <w:strike w:val="0"/>
          <w:color w:val="ff0000"/>
          <w:sz w:val="24"/>
          <w:szCs w:val="24"/>
          <w:highlight w:val="yellow"/>
          <w:u w:val="none"/>
          <w:vertAlign w:val="baseline"/>
          <w:rtl w:val="0"/>
        </w:rPr>
        <w:t xml:space="preserve">202</w:t>
      </w:r>
      <w:r w:rsidDel="00000000" w:rsidR="00000000" w:rsidRPr="00000000">
        <w:rPr>
          <w:rFonts w:ascii="Times New Roman" w:cs="Times New Roman" w:eastAsia="Times New Roman" w:hAnsi="Times New Roman"/>
          <w:b w:val="1"/>
          <w:bCs w:val="1"/>
          <w:color w:val="ff0000"/>
          <w:sz w:val="24"/>
          <w:szCs w:val="24"/>
          <w:highlight w:val="yellow"/>
          <w:rtl w:val="0"/>
        </w:rPr>
        <w:t xml:space="preserve">6</w:t>
      </w:r>
      <w:r w:rsidDel="00000000" w:rsidR="00000000" w:rsidRPr="00000000">
        <w:rPr>
          <w:rFonts w:ascii="Times New Roman" w:cs="Times New Roman" w:eastAsia="Times New Roman" w:hAnsi="Times New Roman"/>
          <w:b w:val="1"/>
          <w:bCs w:val="1"/>
          <w:i w:val="0"/>
          <w:iCs w:val="0"/>
          <w:smallCaps w:val="0"/>
          <w:strike w:val="0"/>
          <w:color w:val="ff0000"/>
          <w:sz w:val="24"/>
          <w:szCs w:val="24"/>
          <w:highlight w:val="yellow"/>
          <w:u w:val="none"/>
          <w:vertAlign w:val="baseline"/>
          <w:rtl w:val="0"/>
        </w:rPr>
        <w:t xml:space="preserve">. gada. </w:t>
      </w:r>
      <w:r w:rsidDel="00000000" w:rsidR="00000000" w:rsidRPr="00000000">
        <w:rPr>
          <w:rFonts w:ascii="Times New Roman" w:cs="Times New Roman" w:eastAsia="Times New Roman" w:hAnsi="Times New Roman"/>
          <w:b w:val="1"/>
          <w:bCs w:val="1"/>
          <w:color w:val="ff0000"/>
          <w:sz w:val="24"/>
          <w:szCs w:val="24"/>
          <w:highlight w:val="yellow"/>
          <w:rtl w:val="0"/>
        </w:rPr>
        <w:t xml:space="preserve">augustam</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yellow"/>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Pieteikties var šeit: </w:t>
      </w:r>
      <w:hyperlink r:id="rId9">
        <w:r w:rsidDel="00000000" w:rsidR="00000000" w:rsidRPr="00000000">
          <w:rPr>
            <w:rFonts w:ascii="Times New Roman" w:cs="Times New Roman" w:eastAsia="Times New Roman" w:hAnsi="Times New Roman"/>
            <w:b w:val="1"/>
            <w:bCs w:val="1"/>
            <w:i w:val="0"/>
            <w:iCs w:val="0"/>
            <w:smallCaps w:val="0"/>
            <w:strike w:val="0"/>
            <w:color w:val="0563c1"/>
            <w:sz w:val="24"/>
            <w:szCs w:val="24"/>
            <w:u w:val="single"/>
            <w:shd w:fill="auto" w:val="clear"/>
            <w:vertAlign w:val="baseline"/>
            <w:rtl w:val="0"/>
          </w:rPr>
          <w:t xml:space="preserve">ANKETA</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Times New Roman" w:cs="Times New Roman" w:eastAsia="Times New Roman" w:hAnsi="Times New Roman"/>
          <w:b w:val="0"/>
          <w:bCs w:val="0"/>
          <w:i w:val="0"/>
          <w:iCs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Pasākuma organizētāji var noslēgt pieteikšanos agrāk, ja tiek sasniegts maksimālais dalībnieku skaits. </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Times New Roman" w:cs="Times New Roman" w:eastAsia="Times New Roman" w:hAnsi="Times New Roman"/>
          <w:b w:val="0"/>
          <w:bCs w:val="0"/>
          <w:i w:val="0"/>
          <w:iCs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Pasākuma dienā sava ierašanās obligāti jāapstiprina reģistrācijas sarakstā, ar parakstu apliecinot, ka dalībnieks pilnībā piekrīt velobrauciena noteikumiem.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Times New Roman" w:cs="Times New Roman" w:eastAsia="Times New Roman" w:hAnsi="Times New Roman"/>
          <w:b w:val="0"/>
          <w:bCs w:val="0"/>
          <w:i w:val="0"/>
          <w:iCs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Pasākuma organizētāji var atteikt dalību pasākumā, ja jau ir sasniegts maksimālais dalībnieku skaits.</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c5e0b3" w:val="clear"/>
        <w:spacing w:after="0" w:before="0" w:line="259" w:lineRule="auto"/>
        <w:ind w:left="72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Reģistrēšanās pasākuma norises vietā</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bCs w:val="1"/>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Reģistrēšanās notiek pasākuma dienā pirms starta no plkst.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yellow"/>
          <w:u w:val="none"/>
          <w:vertAlign w:val="baseline"/>
          <w:rtl w:val="0"/>
        </w:rPr>
        <w:t xml:space="preserve">9.00 līdz plkst. 10.00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starta vietā – pie Ēģiptes baznīcas </w:t>
      </w:r>
      <w:hyperlink r:id="rId10">
        <w:r w:rsidDel="00000000" w:rsidR="00000000" w:rsidRPr="00000000">
          <w:rPr>
            <w:rFonts w:ascii="Times New Roman" w:cs="Times New Roman" w:eastAsia="Times New Roman" w:hAnsi="Times New Roman"/>
            <w:b w:val="1"/>
            <w:bCs w:val="1"/>
            <w:i w:val="0"/>
            <w:iCs w:val="0"/>
            <w:smallCaps w:val="0"/>
            <w:strike w:val="0"/>
            <w:color w:val="1155cc"/>
            <w:sz w:val="24"/>
            <w:szCs w:val="24"/>
            <w:u w:val="single"/>
            <w:shd w:fill="auto" w:val="clear"/>
            <w:vertAlign w:val="baseline"/>
            <w:rtl w:val="0"/>
          </w:rPr>
          <w:t xml:space="preserve">55.74760449999999, 26.311627499999986</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Reģistrējoties dalībnieku sarakstā, dalībnieks ar parakstu apliecina savu piekrišanu velobrauciena noteikumiem. </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c5e0b3" w:val="clear"/>
        <w:spacing w:after="0" w:before="0" w:line="259" w:lineRule="auto"/>
        <w:ind w:left="72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Velobrauciena drošība</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bCs w:val="1"/>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Aizsargķiveres ir obligāta prasība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Organizatoriem ir tiesības neļaut startēt dalībniekiem bez ķiveres vai ar neaiztaisītu ķiveri. </w:t>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Mazus bērnus un tos bērnus, kas nebrauc ar savu velosipēdu, drīkst pārvadāt tikai tam paredzētos velo krēslos. </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Dalībnieki velobraucienā piedalās ar saviem tehniskā kārtībā esošiem velosipēdiem.</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Dalībnieki pilnībā uzņemas atbildību par savu velosipēdu tehnisko stāvokli, kā arī par savu veselības stāvokli un fizisko sagatavotību.</w:t>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Organizatori nav atbildīgi par dalībnieku inventāra vai personīgo mantu bojājumiem velobrauciena laikā, kā arī par jebkādiem tiešiem, netiešiem, neparedzamiem vai paredzamiem fiziskiem un materiāliem zaudējumiem velobrauciena dalībniekiem, kas var notikt pirms vai pēc velobrauciena, kā arī to laikā.</w:t>
      </w:r>
    </w:p>
    <w:p w:rsidR="00000000" w:rsidDel="00000000" w:rsidP="00000000" w:rsidRDefault="00000000" w:rsidRPr="00000000" w14:paraId="0000002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Velobrauciena dalībnieki ievēro savstarpējas cieņas principus, kā arī izturas ar cieņu pret Velobrauciena norises vidi un Velobrauciena laikā sastaptajiem cilvēkiem. </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Organizatori iesaka (tās nav obligātas prasības) nodrošināties ar dzeramo ūdeni, ceļu aizsargiem. </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c5e0b3" w:val="clear"/>
        <w:spacing w:after="0" w:before="0" w:line="259" w:lineRule="auto"/>
        <w:ind w:left="72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Publicitāte</w:t>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Dalībnieki atļauj izmantot pasākuma laikā iegūtos foto, video un citus materiālus pasākuma atspoguļošanai masu medijos, tūrisma nozares prezentmateriālos, mārketinga un reklāmas pasākumos. </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c5e0b3" w:val="clear"/>
        <w:spacing w:after="0" w:before="0" w:line="259" w:lineRule="auto"/>
        <w:ind w:left="720" w:right="0" w:hanging="36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Citi noteikumi</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Organizatori patur tiesības, vajadzības gadījumā, veikt izmaiņas nolikumā, pasākuma norisē, laikā, vietā un telpā</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sectPr>
      <w:footerReference r:id="rId11" w:type="default"/>
      <w:pgSz w:h="16838" w:w="11906" w:orient="portrait"/>
      <w:pgMar w:bottom="720" w:top="720" w:left="720" w:right="72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z w:val="24"/>
        <w:szCs w:val="24"/>
      </w:rPr>
    </w:lvl>
    <w:lvl w:ilvl="1">
      <w:start w:val="1"/>
      <w:numFmt w:val="decimal"/>
      <w:lvlText w:val="%1.%2."/>
      <w:lvlJc w:val="left"/>
      <w:pPr>
        <w:ind w:left="1080" w:hanging="360"/>
      </w:pPr>
      <w:rPr>
        <w:b w:val="0"/>
        <w:bCs w:val="0"/>
        <w:color w:val="000000"/>
        <w:sz w:val="24"/>
        <w:szCs w:val="24"/>
      </w:rPr>
    </w:lvl>
    <w:lvl w:ilvl="2">
      <w:start w:val="1"/>
      <w:numFmt w:val="decimal"/>
      <w:lvlText w:val="%1.%2.%3."/>
      <w:lvlJc w:val="left"/>
      <w:pPr>
        <w:ind w:left="1800" w:hanging="720"/>
      </w:pPr>
      <w:rPr>
        <w:b w:val="0"/>
        <w:bCs w:val="0"/>
        <w:color w:val="000000"/>
        <w:sz w:val="24"/>
        <w:szCs w:val="24"/>
      </w:rPr>
    </w:lvl>
    <w:lvl w:ilvl="3">
      <w:start w:val="1"/>
      <w:numFmt w:val="decimal"/>
      <w:lvlText w:val="%1.%2.%3.%4."/>
      <w:lvlJc w:val="left"/>
      <w:pPr>
        <w:ind w:left="2160" w:hanging="720"/>
      </w:pPr>
      <w:rPr>
        <w:b w:val="0"/>
        <w:bCs w:val="0"/>
      </w:rPr>
    </w:lvl>
    <w:lvl w:ilvl="4">
      <w:start w:val="1"/>
      <w:numFmt w:val="decimal"/>
      <w:lvlText w:val="%1.%2.%3.%4.%5."/>
      <w:lvlJc w:val="left"/>
      <w:pPr>
        <w:ind w:left="2880" w:hanging="1080"/>
      </w:pPr>
      <w:rPr/>
    </w:lvl>
    <w:lvl w:ilvl="5">
      <w:start w:val="1"/>
      <w:numFmt w:val="decimal"/>
      <w:lvlText w:val="%1.%2.%3.%4.%5.%6."/>
      <w:lvlJc w:val="left"/>
      <w:pPr>
        <w:ind w:left="3240" w:hanging="1080"/>
      </w:pPr>
      <w:rPr/>
    </w:lvl>
    <w:lvl w:ilvl="6">
      <w:start w:val="1"/>
      <w:numFmt w:val="decimal"/>
      <w:lvlText w:val="%1.%2.%3.%4.%5.%6.%7."/>
      <w:lvlJc w:val="left"/>
      <w:pPr>
        <w:ind w:left="3960" w:hanging="1440"/>
      </w:pPr>
      <w:rPr/>
    </w:lvl>
    <w:lvl w:ilvl="7">
      <w:start w:val="1"/>
      <w:numFmt w:val="decimal"/>
      <w:lvlText w:val="%1.%2.%3.%4.%5.%6.%7.%8."/>
      <w:lvlJc w:val="left"/>
      <w:pPr>
        <w:ind w:left="4320" w:hanging="1440"/>
      </w:pPr>
      <w:rPr/>
    </w:lvl>
    <w:lvl w:ilvl="8">
      <w:start w:val="1"/>
      <w:numFmt w:val="decimal"/>
      <w:lvlText w:val="%1.%2.%3.%4.%5.%6.%7.%8.%9."/>
      <w:lvlJc w:val="left"/>
      <w:pPr>
        <w:ind w:left="504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www.google.com/maps/place/%C4%92%C4%A3iptes+luter%C4%81%C5%86u+bazn%C4%ABcas+drupas/@55.7474475,26.3090761,490m/data=!3m1!1e3!4m14!1m7!3m6!1s0x46c2bbcab408fd53:0xf4c3cec55aacc5d5!2zxJLEo2lwdGVzIGx1dGVyxIHFhnUgYmF6bsSrY2FzIGRydXBhcw!8m2!3d55.7474475!4d26.311651!16s%2Fg%2F11c57d9vlj!3m5!1s0x46c2bbcab408fd53:0xf4c3cec55aacc5d5!8m2!3d55.7474475!4d26.311651!16s%2Fg%2F11c57d9vlj?entry=ttu&amp;g_ep=EgoyMDI2MDYyOS4wIKXMDSoASAFQAw%3D%3D" TargetMode="External"/><Relationship Id="rId9" Type="http://schemas.openxmlformats.org/officeDocument/2006/relationships/hyperlink" Target="https://docs.google.com/forms/d/13FidSJH_wYTm5J_PCeBzC2tVv0TN8Cux5DwQghE3AvM/ed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ogle.com/maps/place/55%C2%B044'51.4%22N+26%C2%B018'41.9%22E/@55.7476045,26.3090526,490m/data=!3m2!1e3!4b1!4m4!3m3!8m2!3d55.7476045!4d26.3116275?entry=ttu&amp;g_ep=EgoyMDI2MDYyOS4wIKXMDSoASAFQAw%3D%3D" TargetMode="External"/><Relationship Id="rId8" Type="http://schemas.openxmlformats.org/officeDocument/2006/relationships/hyperlink" Target="https://www.google.com/maps/place/Gr%C4%ABvas+lidlauks/@55.8931747,26.4642268,3a,75y,95.24h,99.92t/data=!3m10!1e1!3m8!1sRHVsvUZjIYqT3QzjOdLDYw!2e0!6shttps:%2F%2Fstreetviewpixels-pa.googleapis.com%2Fv1%2Fthumbnail%3Fcb_client%3Dmaps_sv.tactile%26w%3D900%26h%3D600%26pitch%3D-9.915586672095102%26panoid%3DRHVsvUZjIYqT3QzjOdLDYw%26yaw%3D95.23782561813142!7i16384!8i8192!9m2!1b1!2i55!4m7!3m6!1s0x46c2978b1ec981c5:0xa687cb5a7eaa2d06!8m2!3d55.8906489!4d26.4648019!10e5!16s%2Fg%2F11cs626cdk?entry=ttu&amp;g_ep=EgoyMDI2MDYyOS4wIKXMDSoASAFQAw%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0fIfO0xHDrbHAgHQIArPSr9C8w==">CgMxLjA4AHIhMWNjUTBDS0NuVXZtcm9rOWZZTG05YUZhX2l1TXFRWXVk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