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1809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bookmarkEnd w:id="0"/>
      <w:r w:rsidRPr="0021087F">
        <w:rPr>
          <w:rFonts w:ascii="Times New Roman" w:eastAsia="Calibri" w:hAnsi="Times New Roman" w:cs="Times New Roman"/>
          <w:b/>
          <w:sz w:val="23"/>
          <w:szCs w:val="23"/>
        </w:rPr>
        <w:t xml:space="preserve">KONKURSA </w:t>
      </w:r>
    </w:p>
    <w:p w14:paraId="7A5FFB97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„DAUGAVPILS TŪRISMA</w:t>
      </w:r>
      <w:r w:rsidR="006D6318" w:rsidRPr="0021087F">
        <w:rPr>
          <w:rFonts w:ascii="Times New Roman" w:eastAsia="Calibri" w:hAnsi="Times New Roman" w:cs="Times New Roman"/>
          <w:b/>
          <w:sz w:val="23"/>
          <w:szCs w:val="23"/>
        </w:rPr>
        <w:t xml:space="preserve"> BALVA 201</w:t>
      </w:r>
      <w:r w:rsidR="00A54DED" w:rsidRPr="0021087F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b/>
          <w:sz w:val="23"/>
          <w:szCs w:val="23"/>
        </w:rPr>
        <w:t>”</w:t>
      </w:r>
      <w:r w:rsidRPr="0021087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</w:p>
    <w:p w14:paraId="4F43C677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NOLIKUMS</w:t>
      </w:r>
    </w:p>
    <w:p w14:paraId="7621B1BF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5ACE985" w14:textId="77777777" w:rsidR="00AF4166" w:rsidRPr="0021087F" w:rsidRDefault="00AF4166" w:rsidP="00AF4166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Vispārīgā informācija par konkursu</w:t>
      </w:r>
    </w:p>
    <w:p w14:paraId="558753FB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Daugavpils pilsētas dome, </w:t>
      </w:r>
      <w:proofErr w:type="spellStart"/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reģ</w:t>
      </w:r>
      <w:proofErr w:type="spellEnd"/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. Nr.90000077325, juridiskā adrese: </w:t>
      </w:r>
      <w:proofErr w:type="spellStart"/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K</w:t>
      </w:r>
      <w:r w:rsidR="00145853"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r</w:t>
      </w:r>
      <w:proofErr w:type="spellEnd"/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="00145853"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Valdemāra ielā 1, Daugavpilī, LV-5401 (turpmāk – Dome)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  un Daugavpils pilsētas pašvaldības tūrisma attīstības un informācijas aģentūra, </w:t>
      </w:r>
      <w:proofErr w:type="spellStart"/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reģ</w:t>
      </w:r>
      <w:proofErr w:type="spellEnd"/>
      <w:r w:rsidRPr="0021087F">
        <w:rPr>
          <w:rFonts w:ascii="Times New Roman" w:eastAsia="Times New Roman" w:hAnsi="Times New Roman" w:cs="Times New Roman"/>
          <w:sz w:val="24"/>
          <w:szCs w:val="20"/>
          <w:lang w:eastAsia="lv-LV"/>
        </w:rPr>
        <w:t>. Nr.90010652160, juridiskā adrese: Rīgas ielā 22A, Daugavpilī, LV-5401 (turpmāk – Aģentūra)</w:t>
      </w:r>
      <w:r w:rsidRPr="0021087F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3AD94A8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popularizējot Daugavpils tūrisma objektus un tūrisma pakalpojumu sniedzējus, veicinot tūrisma objektu un tūrisma pakalpojumu sniedzēju atpazīstamību, tūrisma attīstību un sniegto tūrisma pakalpojumu kvalitāti, rīko konkurs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>u “Daugavpils tūrisma balva 201</w:t>
      </w:r>
      <w:r w:rsidR="00A54DED" w:rsidRPr="0021087F">
        <w:rPr>
          <w:rFonts w:ascii="Times New Roman" w:eastAsia="Calibri" w:hAnsi="Times New Roman" w:cs="Times New Roman"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”.  </w:t>
      </w:r>
    </w:p>
    <w:p w14:paraId="752CCE04" w14:textId="77777777" w:rsidR="00AF4166" w:rsidRPr="0021087F" w:rsidRDefault="00AF4166" w:rsidP="00AF4166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2E85940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1.1. Konkursa mērķis</w:t>
      </w:r>
    </w:p>
    <w:p w14:paraId="36B4D85F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Konkursa mērķis ir Daugavpils pilsētas pašvaldības tūrisma objektu un tūrisma pakalpojumu sniedzēju darbības novērtēšana, atzīmēt un apbalvot Daugavpils labākos jaunos tūrisma uzņēmumus un pakalpojumu sniedzējus, kas darbojas tūrisma nozarē.     </w:t>
      </w:r>
    </w:p>
    <w:p w14:paraId="52DD9279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1948FD42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1.2. Konkursa nolikums</w:t>
      </w:r>
    </w:p>
    <w:p w14:paraId="20288387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D4A8E82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1.2.1. Konkursa nolikums un cita informācija sakarā ar konkursu bez maksas pieejama Domes mājas lapā </w:t>
      </w:r>
      <w:hyperlink r:id="rId7" w:history="1">
        <w:r w:rsidRPr="0021087F">
          <w:rPr>
            <w:rFonts w:ascii="Times New Roman" w:eastAsia="Calibri" w:hAnsi="Times New Roman" w:cs="Times New Roman"/>
            <w:sz w:val="23"/>
            <w:szCs w:val="23"/>
          </w:rPr>
          <w:t>www.daugavpils.lv</w:t>
        </w:r>
      </w:hyperlink>
      <w:r w:rsidR="00C92FDB" w:rsidRPr="0021087F">
        <w:rPr>
          <w:rFonts w:ascii="Times New Roman" w:eastAsia="Calibri" w:hAnsi="Times New Roman" w:cs="Times New Roman"/>
          <w:sz w:val="23"/>
          <w:szCs w:val="23"/>
        </w:rPr>
        <w:t xml:space="preserve"> un tūrisma vietnē www.visitdaugavpils.lv</w:t>
      </w:r>
      <w:r w:rsidRPr="002108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04A0178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1.2.2. Konkursa  nolikums attiecas  uz  visiem  tajā pieteiktajiem  tūrisma  objektiem un ir saistošs visiem konkursa nolikuma 2.1.punktā minētajiem konkursa dalībniekiem.</w:t>
      </w:r>
    </w:p>
    <w:p w14:paraId="7227362D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565787" w14:textId="77777777" w:rsidR="00AF4166" w:rsidRPr="0021087F" w:rsidRDefault="00AF4166" w:rsidP="00AF4166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Pieteikšanās konkursam un dalībnieki</w:t>
      </w:r>
    </w:p>
    <w:p w14:paraId="3C68C78F" w14:textId="77777777" w:rsidR="00AF4166" w:rsidRPr="0021087F" w:rsidRDefault="00AF4166" w:rsidP="00AF4166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2.1. Pretendentu konkursam var pieteikt jebkura L</w:t>
      </w:r>
      <w:r w:rsidR="00594698" w:rsidRPr="0021087F">
        <w:rPr>
          <w:rFonts w:ascii="Times New Roman" w:eastAsia="Calibri" w:hAnsi="Times New Roman" w:cs="Times New Roman"/>
          <w:sz w:val="23"/>
          <w:szCs w:val="23"/>
        </w:rPr>
        <w:t xml:space="preserve">atvijā reģistrēta persona, kura </w:t>
      </w:r>
      <w:r w:rsidRPr="0021087F">
        <w:rPr>
          <w:rFonts w:ascii="Times New Roman" w:eastAsia="Calibri" w:hAnsi="Times New Roman" w:cs="Times New Roman"/>
          <w:sz w:val="23"/>
          <w:szCs w:val="23"/>
        </w:rPr>
        <w:t>Daugavpils pilsētas administratīvajā teritorijā izveidojusi attiecīgo tūrisma objektu un/vai sekmē tā attīstību un atbilst šādiem nosacījumiem:</w:t>
      </w:r>
    </w:p>
    <w:p w14:paraId="1ABC99E9" w14:textId="77777777" w:rsidR="00AF4166" w:rsidRPr="0021087F" w:rsidRDefault="00AF4166" w:rsidP="00AF4166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2.1.1. komersants, kurš sniedz tūrisma pakalpojumus;</w:t>
      </w:r>
    </w:p>
    <w:p w14:paraId="506934C5" w14:textId="77777777" w:rsidR="00AF4166" w:rsidRPr="0021087F" w:rsidRDefault="00AF4166" w:rsidP="00AF4166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2.1.2. pašvaldība vai pašvaldības iestāde;</w:t>
      </w:r>
    </w:p>
    <w:p w14:paraId="6F1A3B16" w14:textId="77777777" w:rsidR="00AF4166" w:rsidRPr="0021087F" w:rsidRDefault="00AF4166" w:rsidP="00AF4166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2.1.3. biedrība vai nodibinājums, kura darbība saistīta ar tūrisma nozari.</w:t>
      </w:r>
    </w:p>
    <w:p w14:paraId="5C59ACCF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2.2. Lai pretendentu pieteiktu konkursam, pieteicējam nolikumā noteiktajā termiņā un kārtībā jāaizpilda un jāiesniedz Dalībnieka pieteikuma anketa saskaņā ar 1.pielikumu.</w:t>
      </w:r>
    </w:p>
    <w:p w14:paraId="774757BD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2.3. Pieteicējam katrā nominācijā ir tiesības pieteikt vairākus pretendentus.</w:t>
      </w:r>
    </w:p>
    <w:p w14:paraId="06FDE600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2.4. Pretendentu pieteikšana konkursam notiek elektroniski, sūtot pieteikuma anketu uz e-pasta adresi: </w:t>
      </w:r>
      <w:hyperlink r:id="rId8" w:history="1">
        <w:r w:rsidR="00C92FDB" w:rsidRPr="0021087F">
          <w:rPr>
            <w:rStyle w:val="Hyperlink"/>
            <w:rFonts w:ascii="Times New Roman" w:eastAsia="Calibri" w:hAnsi="Times New Roman" w:cs="Times New Roman"/>
            <w:color w:val="auto"/>
            <w:sz w:val="23"/>
            <w:szCs w:val="23"/>
          </w:rPr>
          <w:t>turisms@daugavpils.lv</w:t>
        </w:r>
      </w:hyperlink>
      <w:r w:rsidR="00C92FDB" w:rsidRPr="0021087F">
        <w:rPr>
          <w:rFonts w:ascii="Times New Roman" w:eastAsia="Calibri" w:hAnsi="Times New Roman" w:cs="Times New Roman"/>
          <w:sz w:val="23"/>
          <w:szCs w:val="23"/>
        </w:rPr>
        <w:t xml:space="preserve"> vai iesniedzot pieteikuma anketu Daugavpils Tūrisma informācijas centrā, Rīgas ielā 22A, Daugavpilī</w:t>
      </w:r>
      <w:r w:rsidRPr="002108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56D36AF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2.4.1. Pieteikuma anketas tiek pieņemtas laikā </w:t>
      </w:r>
      <w:r w:rsidR="006B479F" w:rsidRPr="00A0576C">
        <w:rPr>
          <w:rFonts w:ascii="Times New Roman" w:eastAsia="Calibri" w:hAnsi="Times New Roman" w:cs="Times New Roman"/>
          <w:b/>
          <w:sz w:val="23"/>
          <w:szCs w:val="23"/>
        </w:rPr>
        <w:t>no 201</w:t>
      </w:r>
      <w:r w:rsidR="00C92FDB" w:rsidRPr="00A0576C">
        <w:rPr>
          <w:rFonts w:ascii="Times New Roman" w:eastAsia="Calibri" w:hAnsi="Times New Roman" w:cs="Times New Roman"/>
          <w:b/>
          <w:sz w:val="23"/>
          <w:szCs w:val="23"/>
        </w:rPr>
        <w:t>9</w:t>
      </w:r>
      <w:r w:rsidR="006B479F" w:rsidRPr="00A0576C">
        <w:rPr>
          <w:rFonts w:ascii="Times New Roman" w:eastAsia="Calibri" w:hAnsi="Times New Roman" w:cs="Times New Roman"/>
          <w:b/>
          <w:sz w:val="23"/>
          <w:szCs w:val="23"/>
        </w:rPr>
        <w:t xml:space="preserve">.gada </w:t>
      </w:r>
      <w:r w:rsidR="00C92FDB" w:rsidRPr="00A0576C">
        <w:rPr>
          <w:rFonts w:ascii="Times New Roman" w:eastAsia="Calibri" w:hAnsi="Times New Roman" w:cs="Times New Roman"/>
          <w:b/>
          <w:sz w:val="23"/>
          <w:szCs w:val="23"/>
        </w:rPr>
        <w:t>18</w:t>
      </w:r>
      <w:r w:rsidR="006B479F" w:rsidRPr="00A0576C">
        <w:rPr>
          <w:rFonts w:ascii="Times New Roman" w:eastAsia="Calibri" w:hAnsi="Times New Roman" w:cs="Times New Roman"/>
          <w:b/>
          <w:sz w:val="23"/>
          <w:szCs w:val="23"/>
        </w:rPr>
        <w:t xml:space="preserve">. marta līdz 2018.gada </w:t>
      </w:r>
      <w:r w:rsidR="006674F8" w:rsidRPr="00A0576C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="006D6318" w:rsidRPr="00A0576C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="006B479F" w:rsidRPr="00A0576C">
        <w:rPr>
          <w:rFonts w:ascii="Times New Roman" w:eastAsia="Calibri" w:hAnsi="Times New Roman" w:cs="Times New Roman"/>
          <w:b/>
          <w:sz w:val="23"/>
          <w:szCs w:val="23"/>
        </w:rPr>
        <w:t>aprīlim.</w:t>
      </w:r>
      <w:r w:rsidR="006B479F" w:rsidRPr="002108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1087F">
        <w:rPr>
          <w:rFonts w:ascii="Times New Roman" w:eastAsia="Calibri" w:hAnsi="Times New Roman" w:cs="Times New Roman"/>
          <w:sz w:val="23"/>
          <w:szCs w:val="23"/>
        </w:rPr>
        <w:t>P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>ieteikumi, kas ies</w:t>
      </w:r>
      <w:r w:rsidR="006B479F" w:rsidRPr="0021087F">
        <w:rPr>
          <w:rFonts w:ascii="Times New Roman" w:eastAsia="Calibri" w:hAnsi="Times New Roman" w:cs="Times New Roman"/>
          <w:sz w:val="23"/>
          <w:szCs w:val="23"/>
        </w:rPr>
        <w:t>ūtīti pēc 201</w:t>
      </w:r>
      <w:r w:rsidR="00C92FDB" w:rsidRPr="0021087F">
        <w:rPr>
          <w:rFonts w:ascii="Times New Roman" w:eastAsia="Calibri" w:hAnsi="Times New Roman" w:cs="Times New Roman"/>
          <w:sz w:val="23"/>
          <w:szCs w:val="23"/>
        </w:rPr>
        <w:t>9</w:t>
      </w:r>
      <w:r w:rsidR="006B479F" w:rsidRPr="0021087F">
        <w:rPr>
          <w:rFonts w:ascii="Times New Roman" w:eastAsia="Calibri" w:hAnsi="Times New Roman" w:cs="Times New Roman"/>
          <w:sz w:val="23"/>
          <w:szCs w:val="23"/>
        </w:rPr>
        <w:t xml:space="preserve">.gada </w:t>
      </w:r>
      <w:r w:rsidR="006674F8" w:rsidRPr="0021087F">
        <w:rPr>
          <w:rFonts w:ascii="Times New Roman" w:eastAsia="Calibri" w:hAnsi="Times New Roman" w:cs="Times New Roman"/>
          <w:sz w:val="23"/>
          <w:szCs w:val="23"/>
        </w:rPr>
        <w:t>8</w:t>
      </w:r>
      <w:r w:rsidR="006B479F" w:rsidRPr="0021087F">
        <w:rPr>
          <w:rFonts w:ascii="Times New Roman" w:eastAsia="Calibri" w:hAnsi="Times New Roman" w:cs="Times New Roman"/>
          <w:sz w:val="23"/>
          <w:szCs w:val="23"/>
        </w:rPr>
        <w:t>.aprīļa</w:t>
      </w:r>
      <w:r w:rsidRPr="0021087F">
        <w:rPr>
          <w:rFonts w:ascii="Times New Roman" w:eastAsia="Calibri" w:hAnsi="Times New Roman" w:cs="Times New Roman"/>
          <w:sz w:val="23"/>
          <w:szCs w:val="23"/>
        </w:rPr>
        <w:t>,  netiek vērtēti un tiek atgriezti</w:t>
      </w:r>
      <w:r w:rsidR="006B479F" w:rsidRPr="0021087F">
        <w:rPr>
          <w:rFonts w:ascii="Times New Roman" w:eastAsia="Calibri" w:hAnsi="Times New Roman" w:cs="Times New Roman"/>
          <w:sz w:val="23"/>
          <w:szCs w:val="23"/>
        </w:rPr>
        <w:t xml:space="preserve"> iesniedzējam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59D7C99D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5E7768" w14:textId="77777777" w:rsidR="00AF4166" w:rsidRPr="0021087F" w:rsidRDefault="00AF4166" w:rsidP="00AF4166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Konkursa nominācijas</w:t>
      </w:r>
    </w:p>
    <w:p w14:paraId="3117B5C9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3.1.Konkursa pretendentu vērtēšanu paredzēts veikt </w:t>
      </w:r>
      <w:r w:rsidR="00D3230D" w:rsidRPr="0021087F">
        <w:rPr>
          <w:rFonts w:ascii="Times New Roman" w:eastAsia="Calibri" w:hAnsi="Times New Roman" w:cs="Times New Roman"/>
          <w:b/>
          <w:sz w:val="23"/>
          <w:szCs w:val="23"/>
          <w:u w:val="single"/>
        </w:rPr>
        <w:t>četrās</w:t>
      </w:r>
      <w:r w:rsidRPr="0021087F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nominācijās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:  </w:t>
      </w:r>
    </w:p>
    <w:p w14:paraId="75A5B429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3.1.1. Jaun</w:t>
      </w:r>
      <w:r w:rsidR="00937468" w:rsidRPr="0021087F">
        <w:rPr>
          <w:rFonts w:ascii="Times New Roman" w:eastAsia="Calibri" w:hAnsi="Times New Roman" w:cs="Times New Roman"/>
          <w:b/>
          <w:sz w:val="23"/>
          <w:szCs w:val="23"/>
        </w:rPr>
        <w:t xml:space="preserve">ais tūrisma </w:t>
      </w:r>
      <w:r w:rsidR="00C92FDB" w:rsidRPr="0021087F">
        <w:rPr>
          <w:rFonts w:ascii="Times New Roman" w:eastAsia="Calibri" w:hAnsi="Times New Roman" w:cs="Times New Roman"/>
          <w:b/>
          <w:sz w:val="23"/>
          <w:szCs w:val="23"/>
        </w:rPr>
        <w:t>produkts</w:t>
      </w:r>
      <w:r w:rsidR="006D6318" w:rsidRPr="0021087F">
        <w:rPr>
          <w:rFonts w:ascii="Times New Roman" w:eastAsia="Calibri" w:hAnsi="Times New Roman" w:cs="Times New Roman"/>
          <w:b/>
          <w:sz w:val="23"/>
          <w:szCs w:val="23"/>
        </w:rPr>
        <w:t xml:space="preserve"> 201</w:t>
      </w:r>
      <w:r w:rsidR="00C92FDB" w:rsidRPr="0021087F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70FD886B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bookmarkStart w:id="1" w:name="_Hlk3283389"/>
      <w:r w:rsidRPr="0021087F">
        <w:rPr>
          <w:rFonts w:ascii="Times New Roman" w:eastAsia="Calibri" w:hAnsi="Times New Roman" w:cs="Times New Roman"/>
          <w:b/>
          <w:sz w:val="23"/>
          <w:szCs w:val="23"/>
        </w:rPr>
        <w:lastRenderedPageBreak/>
        <w:t>3.1.</w:t>
      </w:r>
      <w:r w:rsidR="00D3230D" w:rsidRPr="0021087F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Pr="0021087F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  <w:r w:rsidR="006D6318" w:rsidRPr="0021087F">
        <w:rPr>
          <w:rFonts w:ascii="Times New Roman" w:eastAsia="Calibri" w:hAnsi="Times New Roman" w:cs="Times New Roman"/>
          <w:b/>
          <w:sz w:val="23"/>
          <w:szCs w:val="23"/>
        </w:rPr>
        <w:t>Jaunais ēdināšanas uzņēmums 201</w:t>
      </w:r>
      <w:r w:rsidR="00657495" w:rsidRPr="0021087F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9677711" w14:textId="77777777" w:rsidR="006D6318" w:rsidRPr="0021087F" w:rsidRDefault="006D6318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3.1.</w:t>
      </w:r>
      <w:r w:rsidR="00D3230D" w:rsidRPr="0021087F">
        <w:rPr>
          <w:rFonts w:ascii="Times New Roman" w:eastAsia="Calibri" w:hAnsi="Times New Roman" w:cs="Times New Roman"/>
          <w:b/>
          <w:sz w:val="23"/>
          <w:szCs w:val="23"/>
        </w:rPr>
        <w:t>3</w:t>
      </w:r>
      <w:r w:rsidRPr="0021087F">
        <w:rPr>
          <w:rFonts w:ascii="Times New Roman" w:eastAsia="Calibri" w:hAnsi="Times New Roman" w:cs="Times New Roman"/>
          <w:b/>
          <w:sz w:val="23"/>
          <w:szCs w:val="23"/>
        </w:rPr>
        <w:t>. Tūristu gids 201</w:t>
      </w:r>
      <w:r w:rsidR="00657495" w:rsidRPr="0021087F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="00AF4166" w:rsidRPr="0021087F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214FAD4E" w14:textId="77777777" w:rsidR="00AF4166" w:rsidRPr="0021087F" w:rsidRDefault="006D6318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3.1.</w:t>
      </w:r>
      <w:r w:rsidR="00D3230D" w:rsidRPr="0021087F">
        <w:rPr>
          <w:rFonts w:ascii="Times New Roman" w:eastAsia="Calibri" w:hAnsi="Times New Roman" w:cs="Times New Roman"/>
          <w:b/>
          <w:sz w:val="23"/>
          <w:szCs w:val="23"/>
        </w:rPr>
        <w:t>4</w:t>
      </w:r>
      <w:r w:rsidRPr="0021087F">
        <w:rPr>
          <w:rFonts w:ascii="Times New Roman" w:eastAsia="Calibri" w:hAnsi="Times New Roman" w:cs="Times New Roman"/>
          <w:b/>
          <w:sz w:val="23"/>
          <w:szCs w:val="23"/>
        </w:rPr>
        <w:t>.  Gada pasākums 201</w:t>
      </w:r>
      <w:r w:rsidR="00D3230D" w:rsidRPr="0021087F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ab/>
      </w:r>
      <w:r w:rsidR="00AF4166" w:rsidRPr="0021087F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08B852EB" w14:textId="652EF0DA" w:rsidR="00D3230D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3.2. 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 xml:space="preserve">Nominācijā “Jaunais tūrisma produkts 2018” tiek vērtēti jaunie tūrisma objekti un tūrisma produkti, kas tika izveidoti </w:t>
      </w:r>
      <w:r w:rsidR="006818AD" w:rsidRPr="0021087F">
        <w:rPr>
          <w:rFonts w:ascii="Times New Roman" w:eastAsia="Calibri" w:hAnsi="Times New Roman" w:cs="Times New Roman"/>
          <w:sz w:val="23"/>
          <w:szCs w:val="23"/>
        </w:rPr>
        <w:t xml:space="preserve">Daugavpils pilsētas teritorijā 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>2018. gadā.</w:t>
      </w:r>
    </w:p>
    <w:p w14:paraId="54DAD9F9" w14:textId="5C3971F7" w:rsidR="007E4853" w:rsidRPr="0021087F" w:rsidRDefault="007E4853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3.3. </w:t>
      </w:r>
      <w:r w:rsidR="0061492D">
        <w:rPr>
          <w:rFonts w:ascii="Times New Roman" w:eastAsia="Calibri" w:hAnsi="Times New Roman" w:cs="Times New Roman"/>
          <w:sz w:val="23"/>
          <w:szCs w:val="23"/>
        </w:rPr>
        <w:t xml:space="preserve">Nominācijā “Jaunais ēdināšanas uzņēmums 2018” tiek vērtēti ēdināšanas uzņēmumi, kas tika atklāti 2018. gadā. Nominācijai drīkst pieteikties arī tie uzņēmumi, kas 2018. gadā tika atklāti pēc rekonstrukcijas. </w:t>
      </w:r>
    </w:p>
    <w:p w14:paraId="2251C316" w14:textId="5C76C4FD" w:rsidR="00AF4166" w:rsidRPr="0021087F" w:rsidRDefault="00D3230D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3.</w:t>
      </w:r>
      <w:r w:rsidR="0061492D">
        <w:rPr>
          <w:rFonts w:ascii="Times New Roman" w:eastAsia="Calibri" w:hAnsi="Times New Roman" w:cs="Times New Roman"/>
          <w:sz w:val="23"/>
          <w:szCs w:val="23"/>
        </w:rPr>
        <w:t>4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>Nominācijā “Tūris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>tu gids 201</w:t>
      </w:r>
      <w:r w:rsidR="00657495" w:rsidRPr="0021087F">
        <w:rPr>
          <w:rFonts w:ascii="Times New Roman" w:eastAsia="Calibri" w:hAnsi="Times New Roman" w:cs="Times New Roman"/>
          <w:sz w:val="23"/>
          <w:szCs w:val="23"/>
        </w:rPr>
        <w:t>8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 xml:space="preserve">” tiek vērtēti 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 xml:space="preserve">sertificēti Daugavpils 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 xml:space="preserve">tūristu gidi, kuri 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 xml:space="preserve"> strādā Daugavpils pilsētas teritorijā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 xml:space="preserve">.  </w:t>
      </w:r>
    </w:p>
    <w:p w14:paraId="35B5E1EF" w14:textId="09BF8F95" w:rsidR="006D6318" w:rsidRPr="0021087F" w:rsidRDefault="006D6318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3.</w:t>
      </w:r>
      <w:r w:rsidR="0061492D">
        <w:rPr>
          <w:rFonts w:ascii="Times New Roman" w:eastAsia="Calibri" w:hAnsi="Times New Roman" w:cs="Times New Roman"/>
          <w:sz w:val="23"/>
          <w:szCs w:val="23"/>
        </w:rPr>
        <w:t>5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FF69C1" w:rsidRPr="0021087F">
        <w:rPr>
          <w:rFonts w:ascii="Times New Roman" w:eastAsia="Calibri" w:hAnsi="Times New Roman" w:cs="Times New Roman"/>
          <w:sz w:val="23"/>
          <w:szCs w:val="23"/>
        </w:rPr>
        <w:t>Nominācijā “Gada pasākums 201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” tiek vērtēti kultūras </w:t>
      </w:r>
      <w:r w:rsidR="0029402B" w:rsidRPr="0021087F">
        <w:rPr>
          <w:rFonts w:ascii="Times New Roman" w:eastAsia="Calibri" w:hAnsi="Times New Roman" w:cs="Times New Roman"/>
          <w:sz w:val="23"/>
          <w:szCs w:val="23"/>
        </w:rPr>
        <w:t xml:space="preserve">u.c. </w:t>
      </w:r>
      <w:r w:rsidRPr="0021087F">
        <w:rPr>
          <w:rFonts w:ascii="Times New Roman" w:eastAsia="Calibri" w:hAnsi="Times New Roman" w:cs="Times New Roman"/>
          <w:sz w:val="23"/>
          <w:szCs w:val="23"/>
        </w:rPr>
        <w:t>pasākumi, k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>o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 201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sz w:val="23"/>
          <w:szCs w:val="23"/>
        </w:rPr>
        <w:t>.gadā rīko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>ja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21126" w:rsidRPr="0021087F">
        <w:rPr>
          <w:rFonts w:ascii="Times New Roman" w:eastAsia="Calibri" w:hAnsi="Times New Roman" w:cs="Times New Roman"/>
          <w:sz w:val="23"/>
          <w:szCs w:val="23"/>
        </w:rPr>
        <w:t>uzņēmēji</w:t>
      </w:r>
      <w:r w:rsidR="003457E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721126" w:rsidRPr="0021087F">
        <w:rPr>
          <w:rFonts w:ascii="Times New Roman" w:eastAsia="Calibri" w:hAnsi="Times New Roman" w:cs="Times New Roman"/>
          <w:sz w:val="23"/>
          <w:szCs w:val="23"/>
        </w:rPr>
        <w:t>biedrības</w:t>
      </w:r>
      <w:r w:rsidR="003457E9">
        <w:rPr>
          <w:rFonts w:ascii="Times New Roman" w:eastAsia="Calibri" w:hAnsi="Times New Roman" w:cs="Times New Roman"/>
          <w:sz w:val="23"/>
          <w:szCs w:val="23"/>
        </w:rPr>
        <w:t xml:space="preserve"> vai nodibinājumi</w:t>
      </w:r>
      <w:r w:rsidR="00721126" w:rsidRPr="002108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1087F">
        <w:rPr>
          <w:rFonts w:ascii="Times New Roman" w:eastAsia="Calibri" w:hAnsi="Times New Roman" w:cs="Times New Roman"/>
          <w:sz w:val="23"/>
          <w:szCs w:val="23"/>
        </w:rPr>
        <w:t>Daugavpils pilsētas teritorijā,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 xml:space="preserve"> kas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 izcēlās </w:t>
      </w:r>
      <w:r w:rsidR="00F45985" w:rsidRPr="0021087F">
        <w:rPr>
          <w:rFonts w:ascii="Times New Roman" w:eastAsia="Calibri" w:hAnsi="Times New Roman" w:cs="Times New Roman"/>
          <w:sz w:val="23"/>
          <w:szCs w:val="23"/>
        </w:rPr>
        <w:t xml:space="preserve">ar augsta līmeņa kvalitāti, </w:t>
      </w:r>
      <w:r w:rsidRPr="0021087F">
        <w:rPr>
          <w:rFonts w:ascii="Times New Roman" w:eastAsia="Calibri" w:hAnsi="Times New Roman" w:cs="Times New Roman"/>
          <w:sz w:val="23"/>
          <w:szCs w:val="23"/>
        </w:rPr>
        <w:t>novitāti</w:t>
      </w:r>
      <w:r w:rsidR="00F45985" w:rsidRPr="002108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9402B" w:rsidRPr="0021087F">
        <w:rPr>
          <w:rFonts w:ascii="Times New Roman" w:eastAsia="Calibri" w:hAnsi="Times New Roman" w:cs="Times New Roman"/>
          <w:sz w:val="23"/>
          <w:szCs w:val="23"/>
        </w:rPr>
        <w:t>un veicināja</w:t>
      </w:r>
      <w:r w:rsidR="00BD49D9" w:rsidRPr="0021087F">
        <w:rPr>
          <w:rFonts w:ascii="Times New Roman" w:eastAsia="Calibri" w:hAnsi="Times New Roman" w:cs="Times New Roman"/>
          <w:sz w:val="23"/>
          <w:szCs w:val="23"/>
        </w:rPr>
        <w:t xml:space="preserve"> Daugavpils</w:t>
      </w:r>
      <w:r w:rsidR="00ED5465" w:rsidRPr="0021087F">
        <w:rPr>
          <w:rFonts w:ascii="Times New Roman" w:eastAsia="Calibri" w:hAnsi="Times New Roman" w:cs="Times New Roman"/>
          <w:sz w:val="23"/>
          <w:szCs w:val="23"/>
        </w:rPr>
        <w:t xml:space="preserve"> pilsētas</w:t>
      </w:r>
      <w:r w:rsidR="00BD49D9" w:rsidRPr="0021087F">
        <w:rPr>
          <w:rFonts w:ascii="Times New Roman" w:eastAsia="Calibri" w:hAnsi="Times New Roman" w:cs="Times New Roman"/>
          <w:sz w:val="23"/>
          <w:szCs w:val="23"/>
        </w:rPr>
        <w:t xml:space="preserve"> atpazīstamības popularizēšanu</w:t>
      </w:r>
      <w:r w:rsidR="0029402B" w:rsidRPr="0021087F">
        <w:rPr>
          <w:rFonts w:ascii="Times New Roman" w:eastAsia="Calibri" w:hAnsi="Times New Roman" w:cs="Times New Roman"/>
          <w:sz w:val="23"/>
          <w:szCs w:val="23"/>
        </w:rPr>
        <w:t xml:space="preserve"> un kultūras tūrisma attīstību</w:t>
      </w:r>
      <w:r w:rsidR="00BD49D9" w:rsidRPr="0021087F">
        <w:rPr>
          <w:rFonts w:ascii="Times New Roman" w:eastAsia="Calibri" w:hAnsi="Times New Roman" w:cs="Times New Roman"/>
          <w:sz w:val="23"/>
          <w:szCs w:val="23"/>
        </w:rPr>
        <w:t>.</w:t>
      </w:r>
      <w:r w:rsidR="00560C74" w:rsidRPr="002108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D49D9" w:rsidRPr="0021087F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DA9577B" w14:textId="6CB9F6CF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3.</w:t>
      </w:r>
      <w:r w:rsidR="0061492D">
        <w:rPr>
          <w:rFonts w:ascii="Times New Roman" w:eastAsia="Calibri" w:hAnsi="Times New Roman" w:cs="Times New Roman"/>
          <w:sz w:val="23"/>
          <w:szCs w:val="23"/>
        </w:rPr>
        <w:t>6</w:t>
      </w:r>
      <w:r w:rsidRPr="0021087F">
        <w:rPr>
          <w:rFonts w:ascii="Times New Roman" w:eastAsia="Calibri" w:hAnsi="Times New Roman" w:cs="Times New Roman"/>
          <w:sz w:val="23"/>
          <w:szCs w:val="23"/>
        </w:rPr>
        <w:t>.  Konkursa ietvaros tiek not</w:t>
      </w:r>
      <w:r w:rsidR="00EE64C3" w:rsidRPr="0021087F">
        <w:rPr>
          <w:rFonts w:ascii="Times New Roman" w:eastAsia="Calibri" w:hAnsi="Times New Roman" w:cs="Times New Roman"/>
          <w:sz w:val="23"/>
          <w:szCs w:val="23"/>
        </w:rPr>
        <w:t>eikta speciālā balva “Gada balva tūrismā 201</w:t>
      </w:r>
      <w:r w:rsidR="00560C74" w:rsidRPr="0021087F">
        <w:rPr>
          <w:rFonts w:ascii="Times New Roman" w:eastAsia="Calibri" w:hAnsi="Times New Roman" w:cs="Times New Roman"/>
          <w:sz w:val="23"/>
          <w:szCs w:val="23"/>
        </w:rPr>
        <w:t>8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”, kas tiek  piešķirta, 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 xml:space="preserve">balstoties </w:t>
      </w:r>
      <w:r w:rsidRPr="0021087F">
        <w:rPr>
          <w:rFonts w:ascii="Times New Roman" w:eastAsia="Calibri" w:hAnsi="Times New Roman" w:cs="Times New Roman"/>
          <w:sz w:val="23"/>
          <w:szCs w:val="23"/>
        </w:rPr>
        <w:t>uz konkursa komisijas lēmum</w:t>
      </w:r>
      <w:r w:rsidR="006D6318" w:rsidRPr="0021087F">
        <w:rPr>
          <w:rFonts w:ascii="Times New Roman" w:eastAsia="Calibri" w:hAnsi="Times New Roman" w:cs="Times New Roman"/>
          <w:sz w:val="23"/>
          <w:szCs w:val="23"/>
        </w:rPr>
        <w:t>u</w:t>
      </w:r>
      <w:r w:rsidR="00560C74" w:rsidRPr="0021087F">
        <w:rPr>
          <w:rFonts w:ascii="Times New Roman" w:eastAsia="Calibri" w:hAnsi="Times New Roman" w:cs="Times New Roman"/>
          <w:sz w:val="23"/>
          <w:szCs w:val="23"/>
        </w:rPr>
        <w:t xml:space="preserve"> par ieguldījumu tūrisma nozares attīstībā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.   </w:t>
      </w:r>
    </w:p>
    <w:p w14:paraId="048DD25E" w14:textId="333F11C6" w:rsidR="00AF4166" w:rsidRPr="0021087F" w:rsidRDefault="00BD49D9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3.</w:t>
      </w:r>
      <w:r w:rsidR="0061492D">
        <w:rPr>
          <w:rFonts w:ascii="Times New Roman" w:eastAsia="Calibri" w:hAnsi="Times New Roman" w:cs="Times New Roman"/>
          <w:sz w:val="23"/>
          <w:szCs w:val="23"/>
        </w:rPr>
        <w:t>7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>. Katrā no nolikuma 3.1. punktā minētajām nominācijām tiek piešķirta 1 (viena) konkursa uzvarētāja balva.</w:t>
      </w:r>
    </w:p>
    <w:p w14:paraId="4FCC1AF7" w14:textId="77777777" w:rsidR="00AF4166" w:rsidRPr="0021087F" w:rsidRDefault="00AF4166" w:rsidP="00AF4166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Konkursa atlase un vērtēšana</w:t>
      </w:r>
    </w:p>
    <w:p w14:paraId="6433661F" w14:textId="77777777" w:rsidR="00AF4166" w:rsidRPr="0021087F" w:rsidRDefault="0029402B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4.1. Pretendentu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 xml:space="preserve"> atlasi dalībai konkursā veic, pamatojoties uz nolikuma 2.2.punktā minēto pieteikumu, izvērtējot tā atbilstību šajā nolikumā noteiktajām prasībām.</w:t>
      </w:r>
    </w:p>
    <w:p w14:paraId="22E19EC9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4.2. Ja Pretendents  neatbilst  šajā  nolikumā noteiktajām prasībām, tas tiek  izslēgts  no  dalības  konkursā.</w:t>
      </w:r>
    </w:p>
    <w:p w14:paraId="44955199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4.3. Konkurss tiek organizēts vienā kārtā.</w:t>
      </w:r>
    </w:p>
    <w:p w14:paraId="2F68267C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4.3. Konkursa pretendentu vērtēšanas kārtība:</w:t>
      </w:r>
    </w:p>
    <w:p w14:paraId="49993CF6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4.3.1. Pretendentus vērtē konkursa komisija, kura izveidota ar Daugavpils pilsētas domes priekšsēdētāja rīkojumu.</w:t>
      </w:r>
    </w:p>
    <w:p w14:paraId="16C48203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4.3.2. Pretendenti tiek izvērtēti atbilstoši vērtēšanas kritērijiem (2., 3., 4., 5. pielikums), kas ir neatņemama šī nolikuma sastāvdaļa.</w:t>
      </w:r>
    </w:p>
    <w:p w14:paraId="0BBC5C00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4.3.3. Lēmumu par konkursa uzvarētājiem konkursa komisija pieņem balstoties uz piešķirto punktu skaitu atbilstoši vērtēšanas kritērijiem un balstoties uz  konkursa komisijas protokolu.</w:t>
      </w:r>
    </w:p>
    <w:p w14:paraId="5422143C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4.4. Konkursa komisija patur tiesības nepiešķirt kādu no nominācijām.</w:t>
      </w:r>
    </w:p>
    <w:p w14:paraId="3A6F3064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4.5. Konkursa komisijai ir tiesības:</w:t>
      </w:r>
    </w:p>
    <w:p w14:paraId="56A04A10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4.5.1. pieaicināt ekspertus ar padomdevēja tiesībām;</w:t>
      </w:r>
    </w:p>
    <w:p w14:paraId="5E462A91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4.5.2. aicināt pieteicēju precizēt informāciju savā pieteikumā;</w:t>
      </w:r>
    </w:p>
    <w:p w14:paraId="44DBE5F3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4.5.3. noraidīt pieteikumus, kuri neatbilst šī nolikuma prasībām.</w:t>
      </w:r>
    </w:p>
    <w:p w14:paraId="43117CFC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4.6. Konkursa komisijai ir pienākumi:</w:t>
      </w:r>
    </w:p>
    <w:p w14:paraId="10F4A3FF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4.6.1. nodrošināt vienlīdzīgu un taisnīgu attieksmi pret visiem pretendentiem;</w:t>
      </w:r>
    </w:p>
    <w:p w14:paraId="144415F3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4.6.2. vērtēt pretendentus atbilstoši šim nolikumam.</w:t>
      </w:r>
    </w:p>
    <w:p w14:paraId="130ADA7B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4.7. Komisijas sēdes vada Komisijas priekšsēdētājs. Komisijas sēdes ir slēgtas. Komisijai ir tiesības pieaicināt kultūras jomas ekspertus ar padomdevēja tiesībām. </w:t>
      </w:r>
    </w:p>
    <w:p w14:paraId="226C53F0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4.8. Komisija ir lemttiesīga, ja tajā piedalās vismaz divas trešdaļas Komisijas locekļu. </w:t>
      </w:r>
    </w:p>
    <w:p w14:paraId="30DCDAF5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4.9. Komisijas lēmumi tiek pieņemti atklātā balsošanā ar vienkāršu balsu vairākumu. Balsīm sadaloties, izšķirošais ir Komisijas priekšsēdētāja balsojums. </w:t>
      </w:r>
    </w:p>
    <w:p w14:paraId="23C8A865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4.10. Komisijas sēdes tiek protokolētas. Protokolā norāda: </w:t>
      </w:r>
    </w:p>
    <w:p w14:paraId="63F0F7CA" w14:textId="77777777" w:rsidR="00AF4166" w:rsidRPr="0021087F" w:rsidRDefault="00BB684E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4.10.1. k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 xml:space="preserve">omisijas sēdes norises vietu, datumu un laiku; </w:t>
      </w:r>
    </w:p>
    <w:p w14:paraId="2E5EFD11" w14:textId="77777777" w:rsidR="00AF4166" w:rsidRPr="0021087F" w:rsidRDefault="00BB684E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4.10.2. k</w:t>
      </w:r>
      <w:r w:rsidR="00AF4166" w:rsidRPr="0021087F">
        <w:rPr>
          <w:rFonts w:ascii="Times New Roman" w:eastAsia="Calibri" w:hAnsi="Times New Roman" w:cs="Times New Roman"/>
          <w:sz w:val="23"/>
          <w:szCs w:val="23"/>
        </w:rPr>
        <w:t xml:space="preserve">omisijas locekļus un uzaicinātās personas; </w:t>
      </w:r>
    </w:p>
    <w:p w14:paraId="0D1F323F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4.10.3. darba kārtības jautājumus; </w:t>
      </w:r>
    </w:p>
    <w:p w14:paraId="00D74FCA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4.10.4. skaitliskās balsošanas rezultātus par katru pretendentu; </w:t>
      </w:r>
    </w:p>
    <w:p w14:paraId="5F1CB500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4.10.5. pieņemtos lēmumus. </w:t>
      </w:r>
    </w:p>
    <w:p w14:paraId="6B5898D1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4.11. Ja Komisijas loceklis ir personīgi ieinteresēts kāda iesniegtā pieteikuma izskatīšanā, viņš par to informē pārējos Komisijas locekļus un nepiedalās šī pieteikuma vērtēšanā; </w:t>
      </w:r>
    </w:p>
    <w:p w14:paraId="40EB6ABC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4.12. Komisijas sēdes protokolu paraksta Komisijas priekšsēdētājs un protokolētājs; </w:t>
      </w:r>
    </w:p>
    <w:p w14:paraId="226A7BDA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4.13. Komisijai iesniegtie dokumenti tiek glabāti saskaņā ar lietu nomenklatūru. </w:t>
      </w:r>
    </w:p>
    <w:p w14:paraId="6A1E0D98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>4.14. Komisija neizpauž informāciju par vērtēšanu līdz oficiālajai uzvarētā paziņošanai.</w:t>
      </w:r>
    </w:p>
    <w:p w14:paraId="1DFC714A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892DB07" w14:textId="77777777" w:rsidR="00AF4166" w:rsidRPr="0021087F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b/>
          <w:sz w:val="23"/>
          <w:szCs w:val="23"/>
        </w:rPr>
        <w:t>5. Konkursa uzvarētāju apbalvošana</w:t>
      </w:r>
    </w:p>
    <w:p w14:paraId="34E98FC2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5.1. </w:t>
      </w:r>
      <w:r w:rsidRPr="00A0576C">
        <w:rPr>
          <w:rFonts w:ascii="Times New Roman" w:eastAsia="Calibri" w:hAnsi="Times New Roman" w:cs="Times New Roman"/>
          <w:b/>
          <w:sz w:val="23"/>
          <w:szCs w:val="23"/>
        </w:rPr>
        <w:t xml:space="preserve">Konkursa uzvarētāju apbalvošana notiks Daugavpils Tūrisma </w:t>
      </w:r>
      <w:r w:rsidR="00ED1BCE" w:rsidRPr="00A0576C">
        <w:rPr>
          <w:rFonts w:ascii="Times New Roman" w:eastAsia="Calibri" w:hAnsi="Times New Roman" w:cs="Times New Roman"/>
          <w:b/>
          <w:sz w:val="23"/>
          <w:szCs w:val="23"/>
        </w:rPr>
        <w:t>sezonas atklāšanas pasākumā 201</w:t>
      </w:r>
      <w:r w:rsidR="006674F8" w:rsidRPr="00A0576C">
        <w:rPr>
          <w:rFonts w:ascii="Times New Roman" w:eastAsia="Calibri" w:hAnsi="Times New Roman" w:cs="Times New Roman"/>
          <w:b/>
          <w:sz w:val="23"/>
          <w:szCs w:val="23"/>
        </w:rPr>
        <w:t>9</w:t>
      </w:r>
      <w:r w:rsidRPr="00A0576C">
        <w:rPr>
          <w:rFonts w:ascii="Times New Roman" w:eastAsia="Calibri" w:hAnsi="Times New Roman" w:cs="Times New Roman"/>
          <w:b/>
          <w:sz w:val="23"/>
          <w:szCs w:val="23"/>
        </w:rPr>
        <w:t xml:space="preserve">.gada </w:t>
      </w:r>
      <w:r w:rsidR="006B479F" w:rsidRPr="00A0576C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="006674F8" w:rsidRPr="00A0576C">
        <w:rPr>
          <w:rFonts w:ascii="Times New Roman" w:eastAsia="Calibri" w:hAnsi="Times New Roman" w:cs="Times New Roman"/>
          <w:b/>
          <w:sz w:val="23"/>
          <w:szCs w:val="23"/>
        </w:rPr>
        <w:t>6</w:t>
      </w:r>
      <w:r w:rsidRPr="00A0576C">
        <w:rPr>
          <w:rFonts w:ascii="Times New Roman" w:eastAsia="Calibri" w:hAnsi="Times New Roman" w:cs="Times New Roman"/>
          <w:b/>
          <w:sz w:val="23"/>
          <w:szCs w:val="23"/>
        </w:rPr>
        <w:t>.aprīlī</w:t>
      </w: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ED1BCE" w:rsidRPr="0021087F">
        <w:rPr>
          <w:rFonts w:ascii="Times New Roman" w:eastAsia="Calibri" w:hAnsi="Times New Roman" w:cs="Times New Roman"/>
          <w:sz w:val="23"/>
          <w:szCs w:val="23"/>
        </w:rPr>
        <w:t xml:space="preserve"> Daugavpils </w:t>
      </w:r>
      <w:r w:rsidR="006674F8" w:rsidRPr="0021087F">
        <w:rPr>
          <w:rFonts w:ascii="Times New Roman" w:eastAsia="Calibri" w:hAnsi="Times New Roman" w:cs="Times New Roman"/>
          <w:sz w:val="23"/>
          <w:szCs w:val="23"/>
        </w:rPr>
        <w:t>cietoksnī</w:t>
      </w:r>
      <w:r w:rsidRPr="0021087F">
        <w:rPr>
          <w:rFonts w:ascii="Times New Roman" w:eastAsia="Calibri" w:hAnsi="Times New Roman" w:cs="Times New Roman"/>
          <w:sz w:val="23"/>
          <w:szCs w:val="23"/>
        </w:rPr>
        <w:t>,</w:t>
      </w:r>
      <w:r w:rsidR="007B1B1C" w:rsidRPr="0021087F">
        <w:rPr>
          <w:rFonts w:ascii="Times New Roman" w:eastAsia="Calibri" w:hAnsi="Times New Roman" w:cs="Times New Roman"/>
          <w:sz w:val="23"/>
          <w:szCs w:val="23"/>
        </w:rPr>
        <w:t xml:space="preserve"> Nikolaja ielā 9, Daugavpilī (2. stāvā, virs galerijas “Baltais zirgs”)</w:t>
      </w:r>
      <w:r w:rsidRPr="002108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F3CD4D2" w14:textId="77777777" w:rsidR="00AF4166" w:rsidRPr="0021087F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5.2.  Informācija par konkursa rezultātiem un saņemtajām nominācijām tiks oficiāli paziņota arī publicējot to: Daugavpils domes mājas lapā: </w:t>
      </w:r>
      <w:hyperlink r:id="rId9" w:history="1">
        <w:r w:rsidRPr="0021087F">
          <w:rPr>
            <w:rFonts w:ascii="Times New Roman" w:eastAsia="Calibri" w:hAnsi="Times New Roman" w:cs="Times New Roman"/>
            <w:sz w:val="23"/>
            <w:szCs w:val="23"/>
          </w:rPr>
          <w:t>www.daugavpils.lv</w:t>
        </w:r>
      </w:hyperlink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; Daugavpils tūrisma mājas lapā: </w:t>
      </w:r>
      <w:hyperlink r:id="rId10" w:history="1">
        <w:r w:rsidRPr="0021087F">
          <w:rPr>
            <w:rFonts w:ascii="Times New Roman" w:eastAsia="Calibri" w:hAnsi="Times New Roman" w:cs="Times New Roman"/>
            <w:sz w:val="23"/>
            <w:szCs w:val="23"/>
          </w:rPr>
          <w:t>www.visitdaugavpils.lv</w:t>
        </w:r>
      </w:hyperlink>
      <w:r w:rsidRPr="0021087F">
        <w:rPr>
          <w:rFonts w:ascii="Times New Roman" w:eastAsia="Calibri" w:hAnsi="Times New Roman" w:cs="Times New Roman"/>
          <w:sz w:val="23"/>
          <w:szCs w:val="23"/>
        </w:rPr>
        <w:t xml:space="preserve">, masu saziņas līdzekļos un sociālajos tīklos. </w:t>
      </w:r>
    </w:p>
    <w:p w14:paraId="5BBD8A34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16BC7EF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E1C389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1742F2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703893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D372024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bookmarkEnd w:id="1"/>
    <w:p w14:paraId="26D8DC85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890B32E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236D5E3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B827B3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FD7EDBF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9C88B8F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D9EB840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D0F5E25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19B84B0" w14:textId="77777777" w:rsidR="00AF4166" w:rsidRPr="0021087F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63E2636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94CAA08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D23A22A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B10F402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46DC6E4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27414AF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A4A6115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7B1E7F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4DCCFF" w14:textId="77777777" w:rsidR="00AF4166" w:rsidRPr="00AF4166" w:rsidRDefault="00AF4166" w:rsidP="00ED1BCE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BE2AD4" w14:textId="77777777" w:rsidR="00AF4166" w:rsidRPr="00AF4166" w:rsidRDefault="00AF4166" w:rsidP="00AF416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97DD8D6" w14:textId="77777777" w:rsid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BA28587" w14:textId="77777777" w:rsidR="00145853" w:rsidRDefault="00145853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4E9322E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136FA02" w14:textId="77777777" w:rsidR="006648EF" w:rsidRDefault="006648EF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14:paraId="2521FCC3" w14:textId="77777777" w:rsidR="00AF4166" w:rsidRPr="00AF4166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1. pielikums</w:t>
      </w:r>
    </w:p>
    <w:p w14:paraId="23EA9D1B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A99ED98" w14:textId="77777777" w:rsidR="00AF4166" w:rsidRPr="00AF4166" w:rsidRDefault="00ED1BCE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KONKURSA “</w:t>
      </w:r>
      <w:r w:rsidR="00AF4166" w:rsidRPr="00AF4166">
        <w:rPr>
          <w:rFonts w:ascii="Times New Roman" w:eastAsia="Calibri" w:hAnsi="Times New Roman" w:cs="Times New Roman"/>
          <w:b/>
          <w:sz w:val="23"/>
          <w:szCs w:val="23"/>
        </w:rPr>
        <w:t xml:space="preserve">DAUGAVPILS TŪRISMA 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BALVA 201</w:t>
      </w:r>
      <w:r w:rsidR="007E2808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="00AF4166" w:rsidRPr="00AF4166">
        <w:rPr>
          <w:rFonts w:ascii="Times New Roman" w:eastAsia="Calibri" w:hAnsi="Times New Roman" w:cs="Times New Roman"/>
          <w:b/>
          <w:sz w:val="23"/>
          <w:szCs w:val="23"/>
        </w:rPr>
        <w:t>”</w:t>
      </w:r>
    </w:p>
    <w:p w14:paraId="7E3CE9C9" w14:textId="77777777" w:rsidR="00AF4166" w:rsidRPr="00AF4166" w:rsidRDefault="00AF4166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F4166">
        <w:rPr>
          <w:rFonts w:ascii="Times New Roman" w:eastAsia="Calibri" w:hAnsi="Times New Roman" w:cs="Times New Roman"/>
          <w:b/>
          <w:sz w:val="23"/>
          <w:szCs w:val="23"/>
        </w:rPr>
        <w:t>PRETENDENTA  PIETEIKUMA ANKETA</w:t>
      </w:r>
    </w:p>
    <w:p w14:paraId="01E1B0BF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A463214" w14:textId="77777777" w:rsidR="00AF4166" w:rsidRPr="00AF4166" w:rsidRDefault="00ED1BCE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Uzņēmuma </w:t>
      </w:r>
      <w:r w:rsidR="00AF4166" w:rsidRPr="00AF4166">
        <w:rPr>
          <w:rFonts w:ascii="Times New Roman" w:eastAsia="Calibri" w:hAnsi="Times New Roman" w:cs="Times New Roman"/>
          <w:sz w:val="23"/>
          <w:szCs w:val="23"/>
        </w:rPr>
        <w:t>nosaukums ___________________________________________________________</w:t>
      </w:r>
    </w:p>
    <w:p w14:paraId="01FC06EF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CA2A4E3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69C7CCC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Uzņēmuma vadītājs  ______________________________________________________________</w:t>
      </w:r>
    </w:p>
    <w:p w14:paraId="7C6C70E7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734431B" w14:textId="77777777" w:rsidR="00AF4166" w:rsidRPr="00AF4166" w:rsidRDefault="00ED1BCE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Tālr</w:t>
      </w:r>
      <w:r w:rsidR="00AF4166" w:rsidRPr="00AF4166">
        <w:rPr>
          <w:rFonts w:ascii="Times New Roman" w:eastAsia="Calibri" w:hAnsi="Times New Roman" w:cs="Times New Roman"/>
          <w:sz w:val="23"/>
          <w:szCs w:val="23"/>
        </w:rPr>
        <w:t>. ________</w:t>
      </w:r>
      <w:r>
        <w:rPr>
          <w:rFonts w:ascii="Times New Roman" w:eastAsia="Calibri" w:hAnsi="Times New Roman" w:cs="Times New Roman"/>
          <w:sz w:val="23"/>
          <w:szCs w:val="23"/>
        </w:rPr>
        <w:t xml:space="preserve">__________________            </w:t>
      </w:r>
      <w:r w:rsidR="00AF4166" w:rsidRPr="00AF4166">
        <w:rPr>
          <w:rFonts w:ascii="Times New Roman" w:eastAsia="Calibri" w:hAnsi="Times New Roman" w:cs="Times New Roman"/>
          <w:sz w:val="23"/>
          <w:szCs w:val="23"/>
        </w:rPr>
        <w:t>E-pasts ____________________________________</w:t>
      </w:r>
    </w:p>
    <w:p w14:paraId="5AFF3FF1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D44F84A" w14:textId="77777777" w:rsidR="00AF4166" w:rsidRPr="00AF4166" w:rsidRDefault="00ED1BCE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Konkursam</w:t>
      </w:r>
      <w:r w:rsidR="00AF4166" w:rsidRPr="00AF4166">
        <w:rPr>
          <w:rFonts w:ascii="Times New Roman" w:eastAsia="Calibri" w:hAnsi="Times New Roman" w:cs="Times New Roman"/>
          <w:sz w:val="23"/>
          <w:szCs w:val="23"/>
        </w:rPr>
        <w:t xml:space="preserve"> tiek virzīts sekojošs tūrisma objekts:</w:t>
      </w:r>
    </w:p>
    <w:p w14:paraId="29F5EC67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Nosaukums_______________________________________________________________________________________________________________________________________________________</w:t>
      </w:r>
    </w:p>
    <w:p w14:paraId="5A7AE3C3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780A075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Adrese ________________________________________________________________________________________________________________________________________________________________</w:t>
      </w:r>
    </w:p>
    <w:p w14:paraId="5C988291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1D5DB40" w14:textId="77777777" w:rsidR="00AF4166" w:rsidRPr="00AF4166" w:rsidRDefault="00ED1BCE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Nominācija, kurai </w:t>
      </w:r>
      <w:r w:rsidR="00AF4166" w:rsidRPr="00AF4166">
        <w:rPr>
          <w:rFonts w:ascii="Times New Roman" w:eastAsia="Calibri" w:hAnsi="Times New Roman" w:cs="Times New Roman"/>
          <w:sz w:val="23"/>
          <w:szCs w:val="23"/>
        </w:rPr>
        <w:t xml:space="preserve">tiek pieteikts pretendents  </w:t>
      </w:r>
    </w:p>
    <w:p w14:paraId="644919A3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 xml:space="preserve"> ________________________________________________________________________</w:t>
      </w:r>
    </w:p>
    <w:p w14:paraId="636977ED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02AA6A6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 xml:space="preserve">Pamatojums (īsi aprakstīt) </w:t>
      </w:r>
    </w:p>
    <w:p w14:paraId="5F480931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95834D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27DB0D65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Kontaktpersona,  paraksts _________________________________________________________</w:t>
      </w:r>
    </w:p>
    <w:p w14:paraId="199DAF2A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1559F12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Tel. __________________</w:t>
      </w:r>
      <w:r w:rsidR="00ED1BCE">
        <w:rPr>
          <w:rFonts w:ascii="Times New Roman" w:eastAsia="Calibri" w:hAnsi="Times New Roman" w:cs="Times New Roman"/>
          <w:sz w:val="23"/>
          <w:szCs w:val="23"/>
        </w:rPr>
        <w:t xml:space="preserve">______   E-pasts </w:t>
      </w:r>
      <w:r w:rsidRPr="00AF4166">
        <w:rPr>
          <w:rFonts w:ascii="Times New Roman" w:eastAsia="Calibri" w:hAnsi="Times New Roman" w:cs="Times New Roman"/>
          <w:sz w:val="23"/>
          <w:szCs w:val="23"/>
        </w:rPr>
        <w:t>____________________________________</w:t>
      </w:r>
    </w:p>
    <w:p w14:paraId="5CC453F3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2D56605" w14:textId="77777777" w:rsidR="00AF4166" w:rsidRPr="00AF4166" w:rsidRDefault="00AF4166" w:rsidP="00ED1BC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Datums ________________________</w:t>
      </w:r>
    </w:p>
    <w:p w14:paraId="7FB7B85C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28AD03" w14:textId="77777777" w:rsidR="008C2D67" w:rsidRDefault="00AF4166" w:rsidP="00D27EB4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ab/>
      </w:r>
      <w:r w:rsidRPr="00AF4166">
        <w:rPr>
          <w:rFonts w:ascii="Times New Roman" w:eastAsia="Calibri" w:hAnsi="Times New Roman" w:cs="Times New Roman"/>
          <w:sz w:val="23"/>
          <w:szCs w:val="23"/>
        </w:rPr>
        <w:tab/>
      </w:r>
      <w:r w:rsidRPr="00AF4166">
        <w:rPr>
          <w:rFonts w:ascii="Times New Roman" w:eastAsia="Calibri" w:hAnsi="Times New Roman" w:cs="Times New Roman"/>
          <w:sz w:val="23"/>
          <w:szCs w:val="23"/>
        </w:rPr>
        <w:tab/>
      </w:r>
      <w:r w:rsidRPr="00AF4166">
        <w:rPr>
          <w:rFonts w:ascii="Times New Roman" w:eastAsia="Calibri" w:hAnsi="Times New Roman" w:cs="Times New Roman"/>
          <w:sz w:val="23"/>
          <w:szCs w:val="23"/>
        </w:rPr>
        <w:tab/>
      </w:r>
      <w:r w:rsidRPr="00AF4166">
        <w:rPr>
          <w:rFonts w:ascii="Times New Roman" w:eastAsia="Calibri" w:hAnsi="Times New Roman" w:cs="Times New Roman"/>
          <w:sz w:val="23"/>
          <w:szCs w:val="23"/>
        </w:rPr>
        <w:tab/>
      </w:r>
      <w:r w:rsidRPr="00AF4166">
        <w:rPr>
          <w:rFonts w:ascii="Times New Roman" w:eastAsia="Calibri" w:hAnsi="Times New Roman" w:cs="Times New Roman"/>
          <w:sz w:val="23"/>
          <w:szCs w:val="23"/>
        </w:rPr>
        <w:tab/>
      </w:r>
    </w:p>
    <w:p w14:paraId="21823537" w14:textId="77777777" w:rsidR="00896CA8" w:rsidRDefault="00896CA8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1B4052C1" w14:textId="77777777" w:rsidR="00896CA8" w:rsidRDefault="00896CA8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0DB36C71" w14:textId="77777777" w:rsidR="00896CA8" w:rsidRDefault="00896CA8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3753D29D" w14:textId="77777777" w:rsidR="00AF4166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  <w:r w:rsidRPr="00AF4166">
        <w:rPr>
          <w:rFonts w:ascii="Times New Roman" w:eastAsia="Calibri" w:hAnsi="Times New Roman" w:cs="Times New Roman"/>
          <w:sz w:val="23"/>
          <w:szCs w:val="23"/>
          <w:lang w:val="es-ES"/>
        </w:rPr>
        <w:t>2.pielikums</w:t>
      </w:r>
    </w:p>
    <w:p w14:paraId="25C3A748" w14:textId="77777777" w:rsidR="008C2D67" w:rsidRPr="00AF4166" w:rsidRDefault="008C2D67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5DF52B41" w14:textId="77777777" w:rsidR="00AF4166" w:rsidRPr="00C44DF6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3"/>
          <w:szCs w:val="23"/>
        </w:rPr>
      </w:pPr>
      <w:r w:rsidRPr="00C44DF6">
        <w:rPr>
          <w:rFonts w:ascii="Times New Roman" w:eastAsia="Calibri" w:hAnsi="Times New Roman" w:cs="Times New Roman"/>
          <w:b/>
          <w:sz w:val="23"/>
          <w:szCs w:val="23"/>
        </w:rPr>
        <w:t>Nominācij</w:t>
      </w:r>
      <w:r w:rsidR="00ED1BCE" w:rsidRPr="00C44DF6">
        <w:rPr>
          <w:rFonts w:ascii="Times New Roman" w:eastAsia="Calibri" w:hAnsi="Times New Roman" w:cs="Times New Roman"/>
          <w:b/>
          <w:sz w:val="23"/>
          <w:szCs w:val="23"/>
        </w:rPr>
        <w:t xml:space="preserve">as “Jaunais tūrisma </w:t>
      </w:r>
      <w:r w:rsidR="00551C6E" w:rsidRPr="00C44DF6">
        <w:rPr>
          <w:rFonts w:ascii="Times New Roman" w:eastAsia="Calibri" w:hAnsi="Times New Roman" w:cs="Times New Roman"/>
          <w:b/>
          <w:sz w:val="23"/>
          <w:szCs w:val="23"/>
        </w:rPr>
        <w:t>produkts</w:t>
      </w:r>
      <w:r w:rsidR="00ED1BCE" w:rsidRPr="00C44DF6">
        <w:rPr>
          <w:rFonts w:ascii="Times New Roman" w:eastAsia="Calibri" w:hAnsi="Times New Roman" w:cs="Times New Roman"/>
          <w:b/>
          <w:sz w:val="23"/>
          <w:szCs w:val="23"/>
        </w:rPr>
        <w:t xml:space="preserve"> 201</w:t>
      </w:r>
      <w:r w:rsidR="00551C6E" w:rsidRPr="00C44DF6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C44DF6">
        <w:rPr>
          <w:rFonts w:ascii="Times New Roman" w:eastAsia="Calibri" w:hAnsi="Times New Roman" w:cs="Times New Roman"/>
          <w:b/>
          <w:sz w:val="23"/>
          <w:szCs w:val="23"/>
        </w:rPr>
        <w:t>” pretendentu vērtēšanas kritēriji</w:t>
      </w:r>
    </w:p>
    <w:p w14:paraId="21893C00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44DF6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</w:p>
    <w:tbl>
      <w:tblPr>
        <w:tblW w:w="87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567"/>
        <w:gridCol w:w="1010"/>
        <w:gridCol w:w="1401"/>
        <w:gridCol w:w="1353"/>
        <w:gridCol w:w="1353"/>
        <w:gridCol w:w="925"/>
      </w:tblGrid>
      <w:tr w:rsidR="00C44DF6" w:rsidRPr="00C44DF6" w14:paraId="50569D7E" w14:textId="77777777" w:rsidTr="00C44DF6">
        <w:tc>
          <w:tcPr>
            <w:tcW w:w="1151" w:type="dxa"/>
            <w:shd w:val="clear" w:color="auto" w:fill="auto"/>
          </w:tcPr>
          <w:p w14:paraId="28CF883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A8DD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111AD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Pretendents </w:t>
            </w:r>
          </w:p>
        </w:tc>
        <w:tc>
          <w:tcPr>
            <w:tcW w:w="1647" w:type="dxa"/>
            <w:shd w:val="clear" w:color="auto" w:fill="auto"/>
          </w:tcPr>
          <w:p w14:paraId="0940B0B6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Objekta/produkta autentiskums, piedāvājuma novitāte</w:t>
            </w:r>
          </w:p>
          <w:p w14:paraId="11C7E58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1143" w:type="dxa"/>
            <w:shd w:val="clear" w:color="auto" w:fill="auto"/>
          </w:tcPr>
          <w:p w14:paraId="3CBE04E0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CDD71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Inovācijas</w:t>
            </w:r>
          </w:p>
          <w:p w14:paraId="53C2A09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(0-10 punkti)</w:t>
            </w:r>
          </w:p>
        </w:tc>
        <w:tc>
          <w:tcPr>
            <w:tcW w:w="1305" w:type="dxa"/>
            <w:shd w:val="clear" w:color="auto" w:fill="auto"/>
          </w:tcPr>
          <w:p w14:paraId="6C98BDD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B8B9C7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Informatīvais nodrošinājums, publicitāte</w:t>
            </w:r>
          </w:p>
          <w:p w14:paraId="5BBBCFB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1646" w:type="dxa"/>
            <w:shd w:val="clear" w:color="auto" w:fill="auto"/>
          </w:tcPr>
          <w:p w14:paraId="4F1DC507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1C73E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Pakalpojuma nodrošinājums svešvalodās</w:t>
            </w:r>
          </w:p>
          <w:p w14:paraId="1298823A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866" w:type="dxa"/>
          </w:tcPr>
          <w:p w14:paraId="7FC89BD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Pakalpojuma nodrošinājums darba dienās un brīvdienās</w:t>
            </w:r>
          </w:p>
        </w:tc>
        <w:tc>
          <w:tcPr>
            <w:tcW w:w="969" w:type="dxa"/>
            <w:shd w:val="clear" w:color="auto" w:fill="auto"/>
          </w:tcPr>
          <w:p w14:paraId="4E0FB730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F380E2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PUNKTI</w:t>
            </w:r>
          </w:p>
          <w:p w14:paraId="57A42CC6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F6">
              <w:rPr>
                <w:rFonts w:ascii="Times New Roman" w:eastAsia="Calibri" w:hAnsi="Times New Roman" w:cs="Times New Roman"/>
                <w:sz w:val="20"/>
                <w:szCs w:val="20"/>
              </w:rPr>
              <w:t>KOPĀ</w:t>
            </w:r>
          </w:p>
        </w:tc>
      </w:tr>
      <w:tr w:rsidR="00C44DF6" w:rsidRPr="00C44DF6" w14:paraId="23FE0AB8" w14:textId="77777777" w:rsidTr="00C44DF6">
        <w:tc>
          <w:tcPr>
            <w:tcW w:w="1151" w:type="dxa"/>
            <w:shd w:val="clear" w:color="auto" w:fill="auto"/>
          </w:tcPr>
          <w:p w14:paraId="25E4C464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544EED1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72EA977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2CC1CA0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217177D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190F5D82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7D82F500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4516C04C" w14:textId="77777777" w:rsidTr="00C44DF6">
        <w:tc>
          <w:tcPr>
            <w:tcW w:w="1151" w:type="dxa"/>
            <w:shd w:val="clear" w:color="auto" w:fill="auto"/>
          </w:tcPr>
          <w:p w14:paraId="63EE0949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3DE72A8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68587F25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2612AE6C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35BA220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40B73FC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51159C37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1F88EB00" w14:textId="77777777" w:rsidTr="00C44DF6">
        <w:tc>
          <w:tcPr>
            <w:tcW w:w="1151" w:type="dxa"/>
            <w:shd w:val="clear" w:color="auto" w:fill="auto"/>
          </w:tcPr>
          <w:p w14:paraId="14DC070B" w14:textId="77777777" w:rsidR="00C44DF6" w:rsidRPr="00C44DF6" w:rsidRDefault="00C44DF6" w:rsidP="00AF4166">
            <w:pPr>
              <w:spacing w:after="0" w:line="276" w:lineRule="auto"/>
              <w:ind w:left="7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5806E5E5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1BAE652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0C6C20C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2B332DD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6571807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4E5B4C3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75CAD13E" w14:textId="77777777" w:rsidTr="00C44DF6">
        <w:tc>
          <w:tcPr>
            <w:tcW w:w="1151" w:type="dxa"/>
            <w:shd w:val="clear" w:color="auto" w:fill="auto"/>
          </w:tcPr>
          <w:p w14:paraId="62AC17D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7F1C9AA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0766E8CB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11FD76A9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43BDECB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682FE31A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1028517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7BF1403D" w14:textId="77777777" w:rsidTr="00C44DF6">
        <w:tc>
          <w:tcPr>
            <w:tcW w:w="1151" w:type="dxa"/>
            <w:shd w:val="clear" w:color="auto" w:fill="auto"/>
          </w:tcPr>
          <w:p w14:paraId="00CA378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68C00CA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2AB1623E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7212BD16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53ECE9A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42CCA4D4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3FDC27D7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58D78AF1" w14:textId="77777777" w:rsidTr="00C44DF6">
        <w:tc>
          <w:tcPr>
            <w:tcW w:w="1151" w:type="dxa"/>
            <w:shd w:val="clear" w:color="auto" w:fill="auto"/>
          </w:tcPr>
          <w:p w14:paraId="713A5BE5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66E4443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5E1A0510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27412628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0961A33A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01BFA19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2FA7F10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4F0B8426" w14:textId="77777777" w:rsidTr="00C44DF6">
        <w:tc>
          <w:tcPr>
            <w:tcW w:w="1151" w:type="dxa"/>
            <w:shd w:val="clear" w:color="auto" w:fill="auto"/>
          </w:tcPr>
          <w:p w14:paraId="5FFA1CC3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192E3D2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1DEDED79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4BBBF3A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048020F2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427CA95F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437A89F6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04F4C07B" w14:textId="77777777" w:rsidTr="00C44DF6">
        <w:tc>
          <w:tcPr>
            <w:tcW w:w="1151" w:type="dxa"/>
            <w:shd w:val="clear" w:color="auto" w:fill="auto"/>
          </w:tcPr>
          <w:p w14:paraId="07D98139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3E3F0BE6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13B84622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1F673615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55929227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72FDC9CA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0D33529B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44DF6" w:rsidRPr="00C44DF6" w14:paraId="4CFFF241" w14:textId="77777777" w:rsidTr="00C44DF6">
        <w:tc>
          <w:tcPr>
            <w:tcW w:w="1151" w:type="dxa"/>
            <w:shd w:val="clear" w:color="auto" w:fill="auto"/>
          </w:tcPr>
          <w:p w14:paraId="3C88DCB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14:paraId="69873A01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  <w:shd w:val="clear" w:color="auto" w:fill="auto"/>
          </w:tcPr>
          <w:p w14:paraId="03C9320D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auto"/>
          </w:tcPr>
          <w:p w14:paraId="5891CF99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46" w:type="dxa"/>
            <w:shd w:val="clear" w:color="auto" w:fill="auto"/>
          </w:tcPr>
          <w:p w14:paraId="6CD6073B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6" w:type="dxa"/>
          </w:tcPr>
          <w:p w14:paraId="69E05CCA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9" w:type="dxa"/>
            <w:shd w:val="clear" w:color="auto" w:fill="auto"/>
          </w:tcPr>
          <w:p w14:paraId="5F54A30C" w14:textId="77777777" w:rsidR="00C44DF6" w:rsidRPr="00C44DF6" w:rsidRDefault="00C44DF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11FD7ADD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45F1C31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44DF6">
        <w:rPr>
          <w:rFonts w:ascii="Times New Roman" w:eastAsia="Calibri" w:hAnsi="Times New Roman" w:cs="Times New Roman"/>
          <w:sz w:val="23"/>
          <w:szCs w:val="23"/>
        </w:rPr>
        <w:t>Vērtēja:</w:t>
      </w:r>
    </w:p>
    <w:p w14:paraId="0FC96E94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44DF6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3DA3D106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096A1EE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CEFDA1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8E4DEFB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4B26B1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118102B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331207B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EB7E6E0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020F132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AD1F27D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35091C2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4F48C22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4B0A0DD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17EDB8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44DF6">
        <w:rPr>
          <w:rFonts w:ascii="Times New Roman" w:eastAsia="Calibri" w:hAnsi="Times New Roman" w:cs="Times New Roman"/>
          <w:sz w:val="23"/>
          <w:szCs w:val="23"/>
        </w:rPr>
        <w:t>Datums _________________________</w:t>
      </w:r>
    </w:p>
    <w:p w14:paraId="3C075E7F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1C0FFE3" w14:textId="77777777" w:rsidR="00AF4166" w:rsidRPr="00C44DF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4256175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918B5FA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409F497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F9043E" w14:textId="77777777" w:rsid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824B1FD" w14:textId="77777777" w:rsidR="00D27EB4" w:rsidRPr="00AF4166" w:rsidRDefault="00D27EB4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2CD0D3B" w14:textId="77777777" w:rsidR="00771DF0" w:rsidRDefault="00771DF0" w:rsidP="00551C6E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5F814D80" w14:textId="77777777" w:rsidR="008C2D67" w:rsidRDefault="008C2D67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7E8702C2" w14:textId="77777777" w:rsidR="006648EF" w:rsidRDefault="006648EF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1C81D5D3" w14:textId="77777777" w:rsidR="00AF4166" w:rsidRPr="00AF4166" w:rsidRDefault="00551C6E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  <w:r>
        <w:rPr>
          <w:rFonts w:ascii="Times New Roman" w:eastAsia="Calibri" w:hAnsi="Times New Roman" w:cs="Times New Roman"/>
          <w:sz w:val="23"/>
          <w:szCs w:val="23"/>
          <w:lang w:val="es-ES"/>
        </w:rPr>
        <w:t>3</w:t>
      </w:r>
      <w:r w:rsidR="00AF4166" w:rsidRPr="00AF4166">
        <w:rPr>
          <w:rFonts w:ascii="Times New Roman" w:eastAsia="Calibri" w:hAnsi="Times New Roman" w:cs="Times New Roman"/>
          <w:sz w:val="23"/>
          <w:szCs w:val="23"/>
          <w:lang w:val="es-ES"/>
        </w:rPr>
        <w:t>.pielikums</w:t>
      </w:r>
    </w:p>
    <w:p w14:paraId="3BF4B12E" w14:textId="77777777" w:rsidR="00AF4166" w:rsidRPr="00AF4166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3"/>
          <w:szCs w:val="23"/>
          <w:lang w:val="es-ES"/>
        </w:rPr>
      </w:pPr>
    </w:p>
    <w:p w14:paraId="353E0E06" w14:textId="77777777" w:rsidR="00AF4166" w:rsidRPr="00DA370E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3"/>
          <w:szCs w:val="23"/>
        </w:rPr>
      </w:pPr>
      <w:r w:rsidRPr="00DA370E">
        <w:rPr>
          <w:rFonts w:ascii="Times New Roman" w:eastAsia="Calibri" w:hAnsi="Times New Roman" w:cs="Times New Roman"/>
          <w:b/>
          <w:sz w:val="23"/>
          <w:szCs w:val="23"/>
        </w:rPr>
        <w:t>Nominācijas “</w:t>
      </w:r>
      <w:r w:rsidR="00771DF0" w:rsidRPr="00DA370E">
        <w:rPr>
          <w:rFonts w:ascii="Times New Roman" w:eastAsia="Calibri" w:hAnsi="Times New Roman" w:cs="Times New Roman"/>
          <w:b/>
          <w:sz w:val="23"/>
          <w:szCs w:val="23"/>
        </w:rPr>
        <w:t>Jaunais ēdināšanas uzņēmums 201</w:t>
      </w:r>
      <w:r w:rsidR="00551C6E" w:rsidRPr="00DA370E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DA370E">
        <w:rPr>
          <w:rFonts w:ascii="Times New Roman" w:eastAsia="Calibri" w:hAnsi="Times New Roman" w:cs="Times New Roman"/>
          <w:b/>
          <w:sz w:val="23"/>
          <w:szCs w:val="23"/>
        </w:rPr>
        <w:t>” pretendentu vērtēšanas kritēriji</w:t>
      </w:r>
    </w:p>
    <w:p w14:paraId="28ACCDA1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A370E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</w:p>
    <w:tbl>
      <w:tblPr>
        <w:tblW w:w="1037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360"/>
        <w:gridCol w:w="1564"/>
        <w:gridCol w:w="1628"/>
        <w:gridCol w:w="1238"/>
        <w:gridCol w:w="1807"/>
        <w:gridCol w:w="1060"/>
      </w:tblGrid>
      <w:tr w:rsidR="00771DF0" w:rsidRPr="00DA370E" w14:paraId="0B40DBE6" w14:textId="77777777" w:rsidTr="00771DF0">
        <w:tc>
          <w:tcPr>
            <w:tcW w:w="1715" w:type="dxa"/>
            <w:shd w:val="clear" w:color="auto" w:fill="auto"/>
          </w:tcPr>
          <w:p w14:paraId="08595DFA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76F40B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7D3AFD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Pretendents </w:t>
            </w:r>
          </w:p>
        </w:tc>
        <w:tc>
          <w:tcPr>
            <w:tcW w:w="1360" w:type="dxa"/>
            <w:shd w:val="clear" w:color="auto" w:fill="auto"/>
          </w:tcPr>
          <w:p w14:paraId="344CD27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327E1E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Interjera iekārtojums, dizains  </w:t>
            </w:r>
          </w:p>
          <w:p w14:paraId="661CED6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(0-10 punkti)</w:t>
            </w:r>
          </w:p>
        </w:tc>
        <w:tc>
          <w:tcPr>
            <w:tcW w:w="1564" w:type="dxa"/>
            <w:shd w:val="clear" w:color="auto" w:fill="auto"/>
          </w:tcPr>
          <w:p w14:paraId="7ECD9F6D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6A2337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Apkalpošanas, servisa līmenis, viesmīlība</w:t>
            </w:r>
          </w:p>
          <w:p w14:paraId="4FD5D051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(0-10 punkti)</w:t>
            </w:r>
          </w:p>
        </w:tc>
        <w:tc>
          <w:tcPr>
            <w:tcW w:w="1628" w:type="dxa"/>
            <w:shd w:val="clear" w:color="auto" w:fill="auto"/>
          </w:tcPr>
          <w:p w14:paraId="58A59D60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933F91" w14:textId="77777777" w:rsidR="00AF4166" w:rsidRPr="00DA370E" w:rsidRDefault="00AF4166" w:rsidP="002B76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Informatīvais nodrošinājums, publicitāte</w:t>
            </w:r>
            <w:r w:rsidR="002B76D5"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(mājas lapa, </w:t>
            </w:r>
            <w:r w:rsidR="00DA370E">
              <w:rPr>
                <w:rFonts w:ascii="Times New Roman" w:eastAsia="Calibri" w:hAnsi="Times New Roman" w:cs="Times New Roman"/>
                <w:sz w:val="20"/>
                <w:szCs w:val="20"/>
              </w:rPr>
              <w:t>soc. tīklu</w:t>
            </w:r>
            <w:r w:rsidR="002B76D5"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kont</w:t>
            </w:r>
            <w:r w:rsidR="00DA370E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2B76D5"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FFA99C1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1238" w:type="dxa"/>
            <w:shd w:val="clear" w:color="auto" w:fill="auto"/>
          </w:tcPr>
          <w:p w14:paraId="4BE97986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E7DF9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Tematiskie pasākumi</w:t>
            </w:r>
          </w:p>
          <w:p w14:paraId="187ABDB7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1807" w:type="dxa"/>
            <w:shd w:val="clear" w:color="auto" w:fill="auto"/>
          </w:tcPr>
          <w:p w14:paraId="37CCDEFC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934AA7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Objekta novērtējums</w:t>
            </w:r>
          </w:p>
          <w:p w14:paraId="32A3D218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TripAdvisor.com</w:t>
            </w:r>
          </w:p>
          <w:p w14:paraId="51BFABF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(0-5 punkti)</w:t>
            </w:r>
          </w:p>
        </w:tc>
        <w:tc>
          <w:tcPr>
            <w:tcW w:w="1060" w:type="dxa"/>
            <w:shd w:val="clear" w:color="auto" w:fill="auto"/>
          </w:tcPr>
          <w:p w14:paraId="4136483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CC250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PUNKTI</w:t>
            </w:r>
          </w:p>
          <w:p w14:paraId="7F37659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70E">
              <w:rPr>
                <w:rFonts w:ascii="Times New Roman" w:eastAsia="Calibri" w:hAnsi="Times New Roman" w:cs="Times New Roman"/>
                <w:sz w:val="20"/>
                <w:szCs w:val="20"/>
              </w:rPr>
              <w:t>KOPĀ</w:t>
            </w:r>
          </w:p>
        </w:tc>
      </w:tr>
      <w:tr w:rsidR="00771DF0" w:rsidRPr="00DA370E" w14:paraId="67B5346B" w14:textId="77777777" w:rsidTr="00771DF0">
        <w:tc>
          <w:tcPr>
            <w:tcW w:w="1715" w:type="dxa"/>
            <w:shd w:val="clear" w:color="auto" w:fill="auto"/>
          </w:tcPr>
          <w:p w14:paraId="5240C738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1A277FD2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785F51E9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7BD64171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6599782C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4BA40E0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6FBAAE1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20D1C0B9" w14:textId="77777777" w:rsidTr="00771DF0">
        <w:tc>
          <w:tcPr>
            <w:tcW w:w="1715" w:type="dxa"/>
            <w:shd w:val="clear" w:color="auto" w:fill="auto"/>
          </w:tcPr>
          <w:p w14:paraId="2DA8D027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4046357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607F0DF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0548C6B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53FBC3C7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7C9281B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1B86E37C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3D7E83B5" w14:textId="77777777" w:rsidTr="00771DF0">
        <w:tc>
          <w:tcPr>
            <w:tcW w:w="1715" w:type="dxa"/>
            <w:shd w:val="clear" w:color="auto" w:fill="auto"/>
          </w:tcPr>
          <w:p w14:paraId="29DB4749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5C4A795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301DAC76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7D6E0AF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01A8DA91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45D59EF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2F3FCBE9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5CBEC6CD" w14:textId="77777777" w:rsidTr="00771DF0">
        <w:tc>
          <w:tcPr>
            <w:tcW w:w="1715" w:type="dxa"/>
            <w:shd w:val="clear" w:color="auto" w:fill="auto"/>
          </w:tcPr>
          <w:p w14:paraId="398F9D5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559392E7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19779DA2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1CE7110B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6785878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08ACDFD2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6B134158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66BFB9DE" w14:textId="77777777" w:rsidTr="00771DF0">
        <w:tc>
          <w:tcPr>
            <w:tcW w:w="1715" w:type="dxa"/>
            <w:shd w:val="clear" w:color="auto" w:fill="auto"/>
          </w:tcPr>
          <w:p w14:paraId="1DDD8DCD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5795B77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25ABD002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4B57A1A9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7BE1AE6D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1BED8A3B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02DCAC04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03E3D409" w14:textId="77777777" w:rsidTr="00771DF0">
        <w:tc>
          <w:tcPr>
            <w:tcW w:w="1715" w:type="dxa"/>
            <w:shd w:val="clear" w:color="auto" w:fill="auto"/>
          </w:tcPr>
          <w:p w14:paraId="644A5E21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1409F8B9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5D9797CA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1BA6FE4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7075676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630C6EB9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6F0091BC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679D37E5" w14:textId="77777777" w:rsidTr="00771DF0">
        <w:tc>
          <w:tcPr>
            <w:tcW w:w="1715" w:type="dxa"/>
            <w:shd w:val="clear" w:color="auto" w:fill="auto"/>
          </w:tcPr>
          <w:p w14:paraId="5649FEC3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6FBF6018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1BD6701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0C9696B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0821CAF2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13736A2D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4DBD0608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3E5F50D6" w14:textId="77777777" w:rsidTr="00771DF0">
        <w:tc>
          <w:tcPr>
            <w:tcW w:w="1715" w:type="dxa"/>
            <w:shd w:val="clear" w:color="auto" w:fill="auto"/>
          </w:tcPr>
          <w:p w14:paraId="157647FA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75B3F7FE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143DB1A1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1DD425C3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6EB96D1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5A9C42CF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37BBE57A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71DF0" w:rsidRPr="00DA370E" w14:paraId="0329D57B" w14:textId="77777777" w:rsidTr="00771DF0">
        <w:tc>
          <w:tcPr>
            <w:tcW w:w="1715" w:type="dxa"/>
            <w:shd w:val="clear" w:color="auto" w:fill="auto"/>
          </w:tcPr>
          <w:p w14:paraId="69AD0193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2D224A75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14:paraId="178F2D1E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</w:tcPr>
          <w:p w14:paraId="6AC29DBB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38" w:type="dxa"/>
            <w:shd w:val="clear" w:color="auto" w:fill="auto"/>
          </w:tcPr>
          <w:p w14:paraId="4729F3DD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uto"/>
          </w:tcPr>
          <w:p w14:paraId="2F7D3276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14:paraId="7105B626" w14:textId="77777777" w:rsidR="00AF4166" w:rsidRPr="00DA370E" w:rsidRDefault="00AF4166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76EF84F4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DCC8A77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A370E">
        <w:rPr>
          <w:rFonts w:ascii="Times New Roman" w:eastAsia="Calibri" w:hAnsi="Times New Roman" w:cs="Times New Roman"/>
          <w:sz w:val="23"/>
          <w:szCs w:val="23"/>
        </w:rPr>
        <w:t xml:space="preserve"> Vērtēja: </w:t>
      </w:r>
    </w:p>
    <w:p w14:paraId="0AE8D186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BAB070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50F795A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DAF422B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8A489C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F104C1B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F4493EE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4EBEF6C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A4CD389" w14:textId="77777777" w:rsidR="00AF4166" w:rsidRPr="00DA370E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05BE551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AF4166">
        <w:rPr>
          <w:rFonts w:ascii="Times New Roman" w:eastAsia="Calibri" w:hAnsi="Times New Roman" w:cs="Times New Roman"/>
          <w:sz w:val="23"/>
          <w:szCs w:val="23"/>
          <w:lang w:val="en-US"/>
        </w:rPr>
        <w:t>Datums _________________________</w:t>
      </w:r>
    </w:p>
    <w:p w14:paraId="40793742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0549A8DC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5DFB724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281DB43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AC5647E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1AD16BB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84DDF92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E86C380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306C8B6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4EC555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6F53833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879F311" w14:textId="77777777" w:rsidR="00AF4166" w:rsidRPr="00AF4166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196E944B" w14:textId="77777777" w:rsidR="00AF4166" w:rsidRPr="00AF4166" w:rsidRDefault="00AF4166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423BAECD" w14:textId="77777777" w:rsidR="00771DF0" w:rsidRDefault="00771DF0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06ADD919" w14:textId="77777777" w:rsidR="00771DF0" w:rsidRDefault="00771DF0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566E59C4" w14:textId="77777777" w:rsidR="00771DF0" w:rsidRDefault="00771DF0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62768B31" w14:textId="77777777" w:rsidR="00AF4166" w:rsidRPr="00AF4166" w:rsidRDefault="00E76739" w:rsidP="00AF4166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  <w:r>
        <w:rPr>
          <w:rFonts w:ascii="Times New Roman" w:eastAsia="Calibri" w:hAnsi="Times New Roman" w:cs="Times New Roman"/>
          <w:sz w:val="23"/>
          <w:szCs w:val="23"/>
          <w:lang w:val="es-ES"/>
        </w:rPr>
        <w:t>4</w:t>
      </w:r>
      <w:r w:rsidR="00AF4166" w:rsidRPr="00AF4166">
        <w:rPr>
          <w:rFonts w:ascii="Times New Roman" w:eastAsia="Calibri" w:hAnsi="Times New Roman" w:cs="Times New Roman"/>
          <w:sz w:val="23"/>
          <w:szCs w:val="23"/>
          <w:lang w:val="es-ES"/>
        </w:rPr>
        <w:t>.pielikums</w:t>
      </w:r>
    </w:p>
    <w:p w14:paraId="78C6D294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es-ES"/>
        </w:rPr>
      </w:pPr>
    </w:p>
    <w:p w14:paraId="7E897AA9" w14:textId="77777777" w:rsidR="00AF4166" w:rsidRPr="0062527A" w:rsidRDefault="00771DF0" w:rsidP="00AF41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62527A">
        <w:rPr>
          <w:rFonts w:ascii="Times New Roman" w:eastAsia="Calibri" w:hAnsi="Times New Roman" w:cs="Times New Roman"/>
          <w:b/>
          <w:sz w:val="23"/>
          <w:szCs w:val="23"/>
        </w:rPr>
        <w:t>Nominācijas “Tūristu gids 201</w:t>
      </w:r>
      <w:r w:rsidR="00E76739" w:rsidRPr="0062527A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62527A">
        <w:rPr>
          <w:rFonts w:ascii="Times New Roman" w:eastAsia="Calibri" w:hAnsi="Times New Roman" w:cs="Times New Roman"/>
          <w:b/>
          <w:sz w:val="23"/>
          <w:szCs w:val="23"/>
        </w:rPr>
        <w:t>”</w:t>
      </w:r>
      <w:r w:rsidR="00AF4166" w:rsidRPr="0062527A">
        <w:rPr>
          <w:rFonts w:ascii="Times New Roman" w:eastAsia="Calibri" w:hAnsi="Times New Roman" w:cs="Times New Roman"/>
          <w:b/>
          <w:sz w:val="23"/>
          <w:szCs w:val="23"/>
        </w:rPr>
        <w:t xml:space="preserve"> pretendentu vērtēšanas kritēriji</w:t>
      </w:r>
    </w:p>
    <w:p w14:paraId="7B33B22E" w14:textId="77777777" w:rsidR="00AF4166" w:rsidRPr="0062527A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62527A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</w:p>
    <w:tbl>
      <w:tblPr>
        <w:tblW w:w="9303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843"/>
        <w:gridCol w:w="1701"/>
        <w:gridCol w:w="1417"/>
        <w:gridCol w:w="1560"/>
        <w:gridCol w:w="1134"/>
      </w:tblGrid>
      <w:tr w:rsidR="0062527A" w:rsidRPr="0062527A" w14:paraId="7BD270CB" w14:textId="77777777" w:rsidTr="0062527A">
        <w:tc>
          <w:tcPr>
            <w:tcW w:w="1648" w:type="dxa"/>
            <w:shd w:val="clear" w:color="auto" w:fill="auto"/>
          </w:tcPr>
          <w:p w14:paraId="09479A9B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B02E495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907EB6A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Pretendents </w:t>
            </w:r>
          </w:p>
        </w:tc>
        <w:tc>
          <w:tcPr>
            <w:tcW w:w="1843" w:type="dxa"/>
            <w:shd w:val="clear" w:color="auto" w:fill="auto"/>
          </w:tcPr>
          <w:p w14:paraId="1FDF1FB2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CFAF81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Profesionalitāte,</w:t>
            </w:r>
          </w:p>
          <w:p w14:paraId="338CB86A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5E7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eistarība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atraktivitāte</w:t>
            </w:r>
          </w:p>
          <w:p w14:paraId="388B781A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(0-10 punkti)</w:t>
            </w:r>
          </w:p>
        </w:tc>
        <w:tc>
          <w:tcPr>
            <w:tcW w:w="1701" w:type="dxa"/>
            <w:shd w:val="clear" w:color="auto" w:fill="auto"/>
          </w:tcPr>
          <w:p w14:paraId="598B3CC2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A6CAF9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Organizatoriskās prasmes</w:t>
            </w:r>
          </w:p>
          <w:p w14:paraId="12C58CE6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(0-10 punkti)</w:t>
            </w:r>
          </w:p>
        </w:tc>
        <w:tc>
          <w:tcPr>
            <w:tcW w:w="1417" w:type="dxa"/>
            <w:shd w:val="clear" w:color="auto" w:fill="auto"/>
          </w:tcPr>
          <w:p w14:paraId="3FBB103F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6B1FA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Svešvalodu zināšanas</w:t>
            </w:r>
          </w:p>
          <w:p w14:paraId="56AADAB5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1560" w:type="dxa"/>
            <w:shd w:val="clear" w:color="auto" w:fill="auto"/>
          </w:tcPr>
          <w:p w14:paraId="739527B2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20BE9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Ieguldījums  Daugavpils atpazīstamības veicināšanā</w:t>
            </w:r>
          </w:p>
          <w:p w14:paraId="4F3D7D0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(0-5 punkti)</w:t>
            </w:r>
          </w:p>
        </w:tc>
        <w:tc>
          <w:tcPr>
            <w:tcW w:w="1134" w:type="dxa"/>
            <w:shd w:val="clear" w:color="auto" w:fill="auto"/>
          </w:tcPr>
          <w:p w14:paraId="04F34AC5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882264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PUNKTI</w:t>
            </w:r>
          </w:p>
          <w:p w14:paraId="759BF9F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27A">
              <w:rPr>
                <w:rFonts w:ascii="Times New Roman" w:eastAsia="Calibri" w:hAnsi="Times New Roman" w:cs="Times New Roman"/>
                <w:sz w:val="20"/>
                <w:szCs w:val="20"/>
              </w:rPr>
              <w:t>KOPĀ</w:t>
            </w:r>
          </w:p>
        </w:tc>
      </w:tr>
      <w:tr w:rsidR="0062527A" w:rsidRPr="0062527A" w14:paraId="16FA5AB3" w14:textId="77777777" w:rsidTr="0062527A">
        <w:tc>
          <w:tcPr>
            <w:tcW w:w="1648" w:type="dxa"/>
            <w:shd w:val="clear" w:color="auto" w:fill="auto"/>
          </w:tcPr>
          <w:p w14:paraId="533E0EC3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0EC921CA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5521F8C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1351E58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47E0245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CDF20C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6A2A73B3" w14:textId="77777777" w:rsidTr="0062527A">
        <w:tc>
          <w:tcPr>
            <w:tcW w:w="1648" w:type="dxa"/>
            <w:shd w:val="clear" w:color="auto" w:fill="auto"/>
          </w:tcPr>
          <w:p w14:paraId="1D76532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5F61D07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4688683C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A13A64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5EDFD66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C300B33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1636550A" w14:textId="77777777" w:rsidTr="0062527A">
        <w:tc>
          <w:tcPr>
            <w:tcW w:w="1648" w:type="dxa"/>
            <w:shd w:val="clear" w:color="auto" w:fill="auto"/>
          </w:tcPr>
          <w:p w14:paraId="79A5818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5D6605C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2DF8B44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3928F3D7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731F561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436D281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188218C7" w14:textId="77777777" w:rsidTr="0062527A">
        <w:tc>
          <w:tcPr>
            <w:tcW w:w="1648" w:type="dxa"/>
            <w:shd w:val="clear" w:color="auto" w:fill="auto"/>
          </w:tcPr>
          <w:p w14:paraId="3D69209F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0515524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1E01169A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2ACCD203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0EA17C2F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6425C84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7324815D" w14:textId="77777777" w:rsidTr="0062527A">
        <w:tc>
          <w:tcPr>
            <w:tcW w:w="1648" w:type="dxa"/>
            <w:shd w:val="clear" w:color="auto" w:fill="auto"/>
          </w:tcPr>
          <w:p w14:paraId="51FD45DC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7C6DF245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20F429B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51F22E6C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52EBBB4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387B742C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075B6F9E" w14:textId="77777777" w:rsidTr="0062527A">
        <w:tc>
          <w:tcPr>
            <w:tcW w:w="1648" w:type="dxa"/>
            <w:shd w:val="clear" w:color="auto" w:fill="auto"/>
          </w:tcPr>
          <w:p w14:paraId="5A83D4A1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0E810A7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077B593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221B431E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0AEA941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6440070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1E67F0BD" w14:textId="77777777" w:rsidTr="0062527A">
        <w:tc>
          <w:tcPr>
            <w:tcW w:w="1648" w:type="dxa"/>
            <w:shd w:val="clear" w:color="auto" w:fill="auto"/>
          </w:tcPr>
          <w:p w14:paraId="59D5B77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76EC63D6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65BF028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6BCFC8C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1D568A2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BFEF0C8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0A3A7C0D" w14:textId="77777777" w:rsidTr="0062527A">
        <w:tc>
          <w:tcPr>
            <w:tcW w:w="1648" w:type="dxa"/>
            <w:shd w:val="clear" w:color="auto" w:fill="auto"/>
          </w:tcPr>
          <w:p w14:paraId="148B5276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3FE73D8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252F4007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20B80EEF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502197C0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33C7920B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2527A" w:rsidRPr="0062527A" w14:paraId="77A10B00" w14:textId="77777777" w:rsidTr="0062527A">
        <w:tc>
          <w:tcPr>
            <w:tcW w:w="1648" w:type="dxa"/>
            <w:shd w:val="clear" w:color="auto" w:fill="auto"/>
          </w:tcPr>
          <w:p w14:paraId="00B5C037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579BA804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0989777A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9B92FF9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14:paraId="50726D8D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50E18B12" w14:textId="77777777" w:rsidR="0062527A" w:rsidRPr="0062527A" w:rsidRDefault="0062527A" w:rsidP="00AF41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782FFA8E" w14:textId="77777777" w:rsidR="00AF4166" w:rsidRPr="0062527A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3AC07A7" w14:textId="77777777" w:rsidR="00AF4166" w:rsidRPr="0062527A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2527A">
        <w:rPr>
          <w:rFonts w:ascii="Times New Roman" w:eastAsia="Calibri" w:hAnsi="Times New Roman" w:cs="Times New Roman"/>
          <w:sz w:val="23"/>
          <w:szCs w:val="23"/>
        </w:rPr>
        <w:t>Vērtēja:</w:t>
      </w:r>
    </w:p>
    <w:p w14:paraId="59AE8B6D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1827B4CF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4650255E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0BB65B85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6DE1C505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09504A81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6846E9BD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AF4166">
        <w:rPr>
          <w:rFonts w:ascii="Times New Roman" w:eastAsia="Calibri" w:hAnsi="Times New Roman" w:cs="Times New Roman"/>
          <w:b/>
          <w:sz w:val="23"/>
          <w:szCs w:val="23"/>
          <w:lang w:val="es-ES"/>
        </w:rPr>
        <w:t xml:space="preserve"> </w:t>
      </w:r>
    </w:p>
    <w:p w14:paraId="0381DE51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283A770F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AF4166">
        <w:rPr>
          <w:rFonts w:ascii="Times New Roman" w:eastAsia="Calibri" w:hAnsi="Times New Roman" w:cs="Times New Roman"/>
          <w:sz w:val="23"/>
          <w:szCs w:val="23"/>
          <w:lang w:val="en-US"/>
        </w:rPr>
        <w:t>Datums _________________________</w:t>
      </w:r>
    </w:p>
    <w:p w14:paraId="65F645AD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3DBE5C6" w14:textId="77777777" w:rsidR="00AF4166" w:rsidRPr="00AF4166" w:rsidRDefault="00AF4166" w:rsidP="00AF4166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0AB44D" w14:textId="77777777" w:rsidR="00AF4166" w:rsidRDefault="00AF4166" w:rsidP="00AF107C">
      <w:pPr>
        <w:ind w:left="360"/>
        <w:jc w:val="both"/>
        <w:rPr>
          <w:rFonts w:ascii="Times New Roman" w:hAnsi="Times New Roman" w:cs="Times New Roman"/>
        </w:rPr>
      </w:pPr>
    </w:p>
    <w:p w14:paraId="33B39982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0C14D829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16B55EC2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4701055A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0D373579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1A0B2C64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39B2AC1B" w14:textId="77777777" w:rsidR="00D27EB4" w:rsidRDefault="00D27EB4" w:rsidP="00AF107C">
      <w:pPr>
        <w:ind w:left="360"/>
        <w:jc w:val="both"/>
        <w:rPr>
          <w:rFonts w:ascii="Times New Roman" w:hAnsi="Times New Roman" w:cs="Times New Roman"/>
        </w:rPr>
      </w:pPr>
    </w:p>
    <w:p w14:paraId="16814EFE" w14:textId="77777777" w:rsidR="00F45985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p w14:paraId="79C02F2D" w14:textId="77777777" w:rsidR="00F45985" w:rsidRDefault="00F45985" w:rsidP="003D4283">
      <w:pPr>
        <w:jc w:val="both"/>
        <w:rPr>
          <w:rFonts w:ascii="Times New Roman" w:hAnsi="Times New Roman" w:cs="Times New Roman"/>
        </w:rPr>
      </w:pPr>
    </w:p>
    <w:p w14:paraId="5CDEC76F" w14:textId="77777777" w:rsidR="00F45985" w:rsidRPr="00145853" w:rsidRDefault="003D4283" w:rsidP="00F45985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  <w:lang w:val="es-ES"/>
        </w:rPr>
      </w:pPr>
      <w:r>
        <w:rPr>
          <w:rFonts w:ascii="Times New Roman" w:eastAsia="Calibri" w:hAnsi="Times New Roman" w:cs="Times New Roman"/>
          <w:sz w:val="23"/>
          <w:szCs w:val="23"/>
          <w:lang w:val="es-ES"/>
        </w:rPr>
        <w:t>5</w:t>
      </w:r>
      <w:r w:rsidR="00F45985" w:rsidRPr="00145853">
        <w:rPr>
          <w:rFonts w:ascii="Times New Roman" w:eastAsia="Calibri" w:hAnsi="Times New Roman" w:cs="Times New Roman"/>
          <w:sz w:val="23"/>
          <w:szCs w:val="23"/>
          <w:lang w:val="es-ES"/>
        </w:rPr>
        <w:t>.pielikums</w:t>
      </w:r>
    </w:p>
    <w:p w14:paraId="6995D15A" w14:textId="77777777" w:rsidR="00F45985" w:rsidRPr="00145853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es-ES"/>
        </w:rPr>
      </w:pPr>
    </w:p>
    <w:p w14:paraId="338D5658" w14:textId="77777777" w:rsidR="00F45985" w:rsidRPr="00C4370E" w:rsidRDefault="00F45985" w:rsidP="00F459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4370E">
        <w:rPr>
          <w:rFonts w:ascii="Times New Roman" w:eastAsia="Calibri" w:hAnsi="Times New Roman" w:cs="Times New Roman"/>
          <w:b/>
          <w:sz w:val="23"/>
          <w:szCs w:val="23"/>
        </w:rPr>
        <w:t>Nominācijas “Gada pasākums 201</w:t>
      </w:r>
      <w:r w:rsidR="00C467CB" w:rsidRPr="00C4370E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Pr="00C4370E">
        <w:rPr>
          <w:rFonts w:ascii="Times New Roman" w:eastAsia="Calibri" w:hAnsi="Times New Roman" w:cs="Times New Roman"/>
          <w:b/>
          <w:sz w:val="23"/>
          <w:szCs w:val="23"/>
        </w:rPr>
        <w:t>” pretendentu vērtēšanas kritēriji</w:t>
      </w:r>
    </w:p>
    <w:p w14:paraId="50362FFB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4370E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</w:p>
    <w:tbl>
      <w:tblPr>
        <w:tblW w:w="9303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343"/>
        <w:gridCol w:w="1842"/>
        <w:gridCol w:w="2410"/>
        <w:gridCol w:w="1418"/>
      </w:tblGrid>
      <w:tr w:rsidR="00523BE8" w:rsidRPr="00C4370E" w14:paraId="555C791A" w14:textId="77777777" w:rsidTr="00523BE8">
        <w:tc>
          <w:tcPr>
            <w:tcW w:w="1290" w:type="dxa"/>
            <w:shd w:val="clear" w:color="auto" w:fill="auto"/>
          </w:tcPr>
          <w:p w14:paraId="49DB8AFF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670382D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7BA2B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Pretendents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(uzņēmums / biedrība)</w:t>
            </w: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011DB05C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035764" w14:textId="77777777" w:rsidR="00523BE8" w:rsidRPr="00C4370E" w:rsidRDefault="00523BE8" w:rsidP="00A00B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Pasākuma kvalitāte</w:t>
            </w:r>
          </w:p>
          <w:p w14:paraId="7A3C8A57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1842" w:type="dxa"/>
            <w:shd w:val="clear" w:color="auto" w:fill="auto"/>
          </w:tcPr>
          <w:p w14:paraId="7F943073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13ADED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Pasākuma novitāte</w:t>
            </w:r>
          </w:p>
          <w:p w14:paraId="55044A91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(0-10 punkti)</w:t>
            </w:r>
          </w:p>
        </w:tc>
        <w:tc>
          <w:tcPr>
            <w:tcW w:w="2410" w:type="dxa"/>
            <w:shd w:val="clear" w:color="auto" w:fill="auto"/>
          </w:tcPr>
          <w:p w14:paraId="20AD850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D61E89" w14:textId="77777777" w:rsidR="00523BE8" w:rsidRPr="00C4370E" w:rsidRDefault="00523BE8" w:rsidP="00523BE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Ieguldījums  Daugavpils atpazīstamības un kultūras tūrisma veicināšanā</w:t>
            </w:r>
          </w:p>
          <w:p w14:paraId="205E4D4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(0-5 punkti)</w:t>
            </w:r>
          </w:p>
        </w:tc>
        <w:tc>
          <w:tcPr>
            <w:tcW w:w="1418" w:type="dxa"/>
            <w:shd w:val="clear" w:color="auto" w:fill="auto"/>
          </w:tcPr>
          <w:p w14:paraId="5CC87383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04620D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PUNKTI</w:t>
            </w:r>
          </w:p>
          <w:p w14:paraId="7032510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70E">
              <w:rPr>
                <w:rFonts w:ascii="Times New Roman" w:eastAsia="Calibri" w:hAnsi="Times New Roman" w:cs="Times New Roman"/>
                <w:sz w:val="20"/>
                <w:szCs w:val="20"/>
              </w:rPr>
              <w:t>KOPĀ</w:t>
            </w:r>
          </w:p>
        </w:tc>
      </w:tr>
      <w:tr w:rsidR="00523BE8" w:rsidRPr="00C4370E" w14:paraId="03D2D717" w14:textId="77777777" w:rsidTr="00523BE8">
        <w:tc>
          <w:tcPr>
            <w:tcW w:w="1290" w:type="dxa"/>
            <w:shd w:val="clear" w:color="auto" w:fill="auto"/>
          </w:tcPr>
          <w:p w14:paraId="579EAD64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7D6EB216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1AB2F140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5DDDF672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27445738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2F094962" w14:textId="77777777" w:rsidTr="00523BE8">
        <w:tc>
          <w:tcPr>
            <w:tcW w:w="1290" w:type="dxa"/>
            <w:shd w:val="clear" w:color="auto" w:fill="auto"/>
          </w:tcPr>
          <w:p w14:paraId="4A92355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661630D6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7C5C6BD6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00A1F8B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60D03836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7F3F6112" w14:textId="77777777" w:rsidTr="00523BE8">
        <w:tc>
          <w:tcPr>
            <w:tcW w:w="1290" w:type="dxa"/>
            <w:shd w:val="clear" w:color="auto" w:fill="auto"/>
          </w:tcPr>
          <w:p w14:paraId="12510AC6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4A16FD0F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6EF70BF4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169271E0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0B2756F3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3436F06E" w14:textId="77777777" w:rsidTr="00523BE8">
        <w:tc>
          <w:tcPr>
            <w:tcW w:w="1290" w:type="dxa"/>
            <w:shd w:val="clear" w:color="auto" w:fill="auto"/>
          </w:tcPr>
          <w:p w14:paraId="3D7BE39A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54D772B8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6858ECA2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367B035B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283C813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7BD9EB33" w14:textId="77777777" w:rsidTr="00523BE8">
        <w:tc>
          <w:tcPr>
            <w:tcW w:w="1290" w:type="dxa"/>
            <w:shd w:val="clear" w:color="auto" w:fill="auto"/>
          </w:tcPr>
          <w:p w14:paraId="3AB27BAF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6C3FCC9A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66991C97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1AEAB562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393D32FD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72D874D6" w14:textId="77777777" w:rsidTr="00523BE8">
        <w:tc>
          <w:tcPr>
            <w:tcW w:w="1290" w:type="dxa"/>
            <w:shd w:val="clear" w:color="auto" w:fill="auto"/>
          </w:tcPr>
          <w:p w14:paraId="7220F4D1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755CE857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084A3989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228DEDDA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39EA76B3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0A9A9AB9" w14:textId="77777777" w:rsidTr="00523BE8">
        <w:tc>
          <w:tcPr>
            <w:tcW w:w="1290" w:type="dxa"/>
            <w:shd w:val="clear" w:color="auto" w:fill="auto"/>
          </w:tcPr>
          <w:p w14:paraId="75071E57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2D23DF53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543B4666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01088955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3F891FED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11C36F8D" w14:textId="77777777" w:rsidTr="00523BE8">
        <w:tc>
          <w:tcPr>
            <w:tcW w:w="1290" w:type="dxa"/>
            <w:shd w:val="clear" w:color="auto" w:fill="auto"/>
          </w:tcPr>
          <w:p w14:paraId="682E5F0E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56019099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151528BC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67C85E08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0CCC396B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3BE8" w:rsidRPr="00C4370E" w14:paraId="794C663A" w14:textId="77777777" w:rsidTr="00523BE8">
        <w:tc>
          <w:tcPr>
            <w:tcW w:w="1290" w:type="dxa"/>
            <w:shd w:val="clear" w:color="auto" w:fill="auto"/>
          </w:tcPr>
          <w:p w14:paraId="119B381C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43" w:type="dxa"/>
            <w:shd w:val="clear" w:color="auto" w:fill="auto"/>
          </w:tcPr>
          <w:p w14:paraId="0AC45361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14:paraId="28BF7579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540A7680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3070FAA5" w14:textId="77777777" w:rsidR="00523BE8" w:rsidRPr="00C4370E" w:rsidRDefault="00523BE8" w:rsidP="00846D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02FABA8E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D39A3F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4370E">
        <w:rPr>
          <w:rFonts w:ascii="Times New Roman" w:eastAsia="Calibri" w:hAnsi="Times New Roman" w:cs="Times New Roman"/>
          <w:sz w:val="23"/>
          <w:szCs w:val="23"/>
        </w:rPr>
        <w:t>Vērtēja:</w:t>
      </w:r>
    </w:p>
    <w:p w14:paraId="3BD159BA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96C0232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F9D18E5" w14:textId="77777777" w:rsidR="00F45985" w:rsidRPr="00AF4166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78D0F622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7F7AC1" w14:textId="77777777" w:rsidR="00F45985" w:rsidRPr="00AF4166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4C94F017" w14:textId="77777777" w:rsidR="00F45985" w:rsidRPr="00AF4166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s-ES"/>
        </w:rPr>
      </w:pPr>
    </w:p>
    <w:p w14:paraId="08CB821E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b/>
          <w:sz w:val="23"/>
          <w:szCs w:val="23"/>
          <w:lang w:val="es-ES"/>
        </w:rPr>
        <w:t xml:space="preserve"> </w:t>
      </w:r>
    </w:p>
    <w:p w14:paraId="024B71A0" w14:textId="77777777" w:rsidR="00F45985" w:rsidRPr="00C4370E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352A77F" w14:textId="77777777" w:rsidR="00F45985" w:rsidRPr="00AF4166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AF4166">
        <w:rPr>
          <w:rFonts w:ascii="Times New Roman" w:eastAsia="Calibri" w:hAnsi="Times New Roman" w:cs="Times New Roman"/>
          <w:sz w:val="23"/>
          <w:szCs w:val="23"/>
          <w:lang w:val="en-US"/>
        </w:rPr>
        <w:t>Datums _________________________</w:t>
      </w:r>
    </w:p>
    <w:p w14:paraId="34F07899" w14:textId="77777777" w:rsidR="00F45985" w:rsidRPr="00AF4166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84F5EAD" w14:textId="77777777" w:rsidR="00F45985" w:rsidRPr="00AF4166" w:rsidRDefault="00F45985" w:rsidP="00F45985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EFC533" w14:textId="77777777" w:rsidR="00F45985" w:rsidRPr="00AF107C" w:rsidRDefault="00F45985" w:rsidP="00F45985">
      <w:pPr>
        <w:ind w:left="360"/>
        <w:jc w:val="both"/>
        <w:rPr>
          <w:rFonts w:ascii="Times New Roman" w:hAnsi="Times New Roman" w:cs="Times New Roman"/>
        </w:rPr>
      </w:pPr>
    </w:p>
    <w:p w14:paraId="746D11C3" w14:textId="77777777" w:rsidR="00F45985" w:rsidRPr="00AF107C" w:rsidRDefault="00F45985" w:rsidP="00AF107C">
      <w:pPr>
        <w:ind w:left="360"/>
        <w:jc w:val="both"/>
        <w:rPr>
          <w:rFonts w:ascii="Times New Roman" w:hAnsi="Times New Roman" w:cs="Times New Roman"/>
        </w:rPr>
      </w:pPr>
    </w:p>
    <w:sectPr w:rsidR="00F45985" w:rsidRPr="00AF10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220E" w14:textId="77777777" w:rsidR="00EF3C13" w:rsidRDefault="00EF3C13" w:rsidP="00AF107C">
      <w:pPr>
        <w:spacing w:after="0" w:line="240" w:lineRule="auto"/>
      </w:pPr>
      <w:r>
        <w:separator/>
      </w:r>
    </w:p>
  </w:endnote>
  <w:endnote w:type="continuationSeparator" w:id="0">
    <w:p w14:paraId="66DDD2F0" w14:textId="77777777" w:rsidR="00EF3C13" w:rsidRDefault="00EF3C13" w:rsidP="00AF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99FB" w14:textId="77777777" w:rsidR="00EF3C13" w:rsidRDefault="00EF3C13" w:rsidP="00AF107C">
      <w:pPr>
        <w:spacing w:after="0" w:line="240" w:lineRule="auto"/>
      </w:pPr>
      <w:r>
        <w:separator/>
      </w:r>
    </w:p>
  </w:footnote>
  <w:footnote w:type="continuationSeparator" w:id="0">
    <w:p w14:paraId="476BAD41" w14:textId="77777777" w:rsidR="00EF3C13" w:rsidRDefault="00EF3C13" w:rsidP="00AF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5638"/>
    <w:multiLevelType w:val="hybridMultilevel"/>
    <w:tmpl w:val="F9A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795A"/>
    <w:multiLevelType w:val="multilevel"/>
    <w:tmpl w:val="DA2EA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0A"/>
    <w:rsid w:val="00007847"/>
    <w:rsid w:val="00095F45"/>
    <w:rsid w:val="000C357D"/>
    <w:rsid w:val="00124CE3"/>
    <w:rsid w:val="00145853"/>
    <w:rsid w:val="0021087F"/>
    <w:rsid w:val="002311EE"/>
    <w:rsid w:val="00260A9B"/>
    <w:rsid w:val="0029402B"/>
    <w:rsid w:val="002B76D5"/>
    <w:rsid w:val="002C5F54"/>
    <w:rsid w:val="003457E9"/>
    <w:rsid w:val="003D4283"/>
    <w:rsid w:val="0040276C"/>
    <w:rsid w:val="004051C4"/>
    <w:rsid w:val="004815CD"/>
    <w:rsid w:val="00523BE8"/>
    <w:rsid w:val="00543D0E"/>
    <w:rsid w:val="00551C6E"/>
    <w:rsid w:val="00560C74"/>
    <w:rsid w:val="005637C2"/>
    <w:rsid w:val="00594698"/>
    <w:rsid w:val="005C10E9"/>
    <w:rsid w:val="005C6F5B"/>
    <w:rsid w:val="005F3833"/>
    <w:rsid w:val="0061492D"/>
    <w:rsid w:val="0062527A"/>
    <w:rsid w:val="00657495"/>
    <w:rsid w:val="006648EF"/>
    <w:rsid w:val="006674F8"/>
    <w:rsid w:val="00671EBF"/>
    <w:rsid w:val="006818AD"/>
    <w:rsid w:val="006B479F"/>
    <w:rsid w:val="006D6318"/>
    <w:rsid w:val="00721126"/>
    <w:rsid w:val="007432F8"/>
    <w:rsid w:val="00752A18"/>
    <w:rsid w:val="00771DF0"/>
    <w:rsid w:val="00774EE2"/>
    <w:rsid w:val="007B1B1C"/>
    <w:rsid w:val="007E2808"/>
    <w:rsid w:val="007E4853"/>
    <w:rsid w:val="008506CC"/>
    <w:rsid w:val="008868B0"/>
    <w:rsid w:val="0089381E"/>
    <w:rsid w:val="00896CA8"/>
    <w:rsid w:val="008A4E1D"/>
    <w:rsid w:val="008C2D67"/>
    <w:rsid w:val="008E5E79"/>
    <w:rsid w:val="00921955"/>
    <w:rsid w:val="00923B03"/>
    <w:rsid w:val="00937468"/>
    <w:rsid w:val="009571D4"/>
    <w:rsid w:val="009D6D9A"/>
    <w:rsid w:val="00A00B4F"/>
    <w:rsid w:val="00A0576C"/>
    <w:rsid w:val="00A54DED"/>
    <w:rsid w:val="00AA6BCF"/>
    <w:rsid w:val="00AC5DD0"/>
    <w:rsid w:val="00AF107C"/>
    <w:rsid w:val="00AF4166"/>
    <w:rsid w:val="00BB684E"/>
    <w:rsid w:val="00BD49D9"/>
    <w:rsid w:val="00BF1A40"/>
    <w:rsid w:val="00C1490A"/>
    <w:rsid w:val="00C4370E"/>
    <w:rsid w:val="00C44DF6"/>
    <w:rsid w:val="00C467CB"/>
    <w:rsid w:val="00C92FDB"/>
    <w:rsid w:val="00D04916"/>
    <w:rsid w:val="00D27EB4"/>
    <w:rsid w:val="00D3230D"/>
    <w:rsid w:val="00D73ACC"/>
    <w:rsid w:val="00DA370E"/>
    <w:rsid w:val="00DC6AB4"/>
    <w:rsid w:val="00E76739"/>
    <w:rsid w:val="00ED1BCE"/>
    <w:rsid w:val="00ED5465"/>
    <w:rsid w:val="00EE64C3"/>
    <w:rsid w:val="00EF3C13"/>
    <w:rsid w:val="00F2646B"/>
    <w:rsid w:val="00F4392E"/>
    <w:rsid w:val="00F45985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DB6C"/>
  <w15:chartTrackingRefBased/>
  <w15:docId w15:val="{EB9A37A4-0FC2-41DC-AA72-5AB3B21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07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0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0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107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92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isit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6475</Words>
  <Characters>3692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rdsthdfhrtdfh efwgfgdfsgsdfgf</dc:creator>
  <cp:keywords/>
  <dc:description/>
  <cp:lastModifiedBy>Dators 4</cp:lastModifiedBy>
  <cp:revision>2</cp:revision>
  <dcterms:created xsi:type="dcterms:W3CDTF">2019-03-14T08:50:00Z</dcterms:created>
  <dcterms:modified xsi:type="dcterms:W3CDTF">2019-03-14T08:50:00Z</dcterms:modified>
</cp:coreProperties>
</file>